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5AF79" w14:textId="14D5FA6B" w:rsidR="00853D6A" w:rsidRDefault="00A91428" w:rsidP="00B129C2">
      <w:pPr>
        <w:spacing w:before="58"/>
        <w:ind w:left="2431" w:right="-50"/>
        <w:jc w:val="both"/>
        <w:rPr>
          <w:sz w:val="104"/>
        </w:rPr>
      </w:pPr>
      <w:r>
        <w:rPr>
          <w:rFonts w:ascii="Cambria"/>
          <w:w w:val="115"/>
          <w:sz w:val="96"/>
        </w:rPr>
        <w:t>I.M.U.</w:t>
      </w:r>
      <w:r>
        <w:rPr>
          <w:rFonts w:ascii="Cambria"/>
          <w:spacing w:val="-17"/>
          <w:w w:val="115"/>
          <w:sz w:val="96"/>
        </w:rPr>
        <w:t xml:space="preserve"> </w:t>
      </w:r>
      <w:r>
        <w:rPr>
          <w:w w:val="115"/>
          <w:sz w:val="104"/>
        </w:rPr>
        <w:t>202</w:t>
      </w:r>
      <w:r w:rsidR="003C2CE6">
        <w:rPr>
          <w:w w:val="115"/>
          <w:sz w:val="104"/>
        </w:rPr>
        <w:t>2</w:t>
      </w:r>
    </w:p>
    <w:p w14:paraId="42298CB3" w14:textId="77777777" w:rsidR="00853D6A" w:rsidRDefault="00A91428" w:rsidP="00B129C2">
      <w:pPr>
        <w:pStyle w:val="Corpotesto"/>
        <w:spacing w:before="20"/>
        <w:ind w:left="1594" w:right="-50"/>
        <w:jc w:val="both"/>
      </w:pPr>
      <w:r>
        <w:t>Imposta</w:t>
      </w:r>
      <w:r>
        <w:rPr>
          <w:spacing w:val="-1"/>
        </w:rPr>
        <w:t xml:space="preserve"> </w:t>
      </w:r>
      <w:r>
        <w:t>Municipale</w:t>
      </w:r>
      <w:r>
        <w:rPr>
          <w:spacing w:val="-1"/>
        </w:rPr>
        <w:t xml:space="preserve"> </w:t>
      </w:r>
      <w:r>
        <w:t>Propria</w:t>
      </w:r>
      <w:r>
        <w:rPr>
          <w:spacing w:val="-1"/>
        </w:rPr>
        <w:t xml:space="preserve"> </w:t>
      </w:r>
      <w:r>
        <w:rPr>
          <w:b/>
        </w:rPr>
        <w:t>–</w:t>
      </w:r>
      <w:r>
        <w:rPr>
          <w:b/>
          <w:spacing w:val="-1"/>
        </w:rPr>
        <w:t xml:space="preserve"> </w:t>
      </w:r>
      <w:r>
        <w:t>Legge</w:t>
      </w:r>
      <w:r>
        <w:rPr>
          <w:spacing w:val="-1"/>
        </w:rPr>
        <w:t xml:space="preserve"> </w:t>
      </w:r>
      <w:r>
        <w:t>n.</w:t>
      </w:r>
      <w:r>
        <w:rPr>
          <w:spacing w:val="-1"/>
        </w:rPr>
        <w:t xml:space="preserve"> </w:t>
      </w:r>
      <w:r>
        <w:t>160/2019</w:t>
      </w:r>
      <w:r>
        <w:rPr>
          <w:spacing w:val="-1"/>
        </w:rPr>
        <w:t xml:space="preserve"> </w:t>
      </w:r>
      <w:r>
        <w:t>art.</w:t>
      </w:r>
      <w:r>
        <w:rPr>
          <w:spacing w:val="-3"/>
        </w:rPr>
        <w:t xml:space="preserve"> </w:t>
      </w:r>
      <w:r>
        <w:t>1</w:t>
      </w:r>
      <w:r>
        <w:rPr>
          <w:spacing w:val="-1"/>
        </w:rPr>
        <w:t xml:space="preserve"> </w:t>
      </w:r>
      <w:r>
        <w:t>comma</w:t>
      </w:r>
      <w:r>
        <w:rPr>
          <w:spacing w:val="-3"/>
        </w:rPr>
        <w:t xml:space="preserve"> </w:t>
      </w:r>
      <w:r>
        <w:t>738</w:t>
      </w:r>
      <w:r>
        <w:rPr>
          <w:spacing w:val="-1"/>
        </w:rPr>
        <w:t xml:space="preserve"> </w:t>
      </w:r>
      <w:r>
        <w:t>e</w:t>
      </w:r>
      <w:r>
        <w:rPr>
          <w:spacing w:val="-3"/>
        </w:rPr>
        <w:t xml:space="preserve"> </w:t>
      </w:r>
      <w:r>
        <w:t>seguenti</w:t>
      </w:r>
    </w:p>
    <w:p w14:paraId="4F077D67" w14:textId="77777777" w:rsidR="00853D6A" w:rsidRDefault="00853D6A" w:rsidP="00B129C2">
      <w:pPr>
        <w:pStyle w:val="Corpotesto"/>
        <w:spacing w:before="1"/>
        <w:ind w:right="-50"/>
        <w:jc w:val="both"/>
      </w:pPr>
    </w:p>
    <w:p w14:paraId="6D62B21B" w14:textId="22885AE1" w:rsidR="00853D6A" w:rsidRDefault="00814A0D" w:rsidP="001561DB">
      <w:pPr>
        <w:pStyle w:val="Titolo1"/>
        <w:ind w:left="378" w:right="-50"/>
      </w:pPr>
      <w:r>
        <w:rPr>
          <w:noProof/>
        </w:rPr>
        <mc:AlternateContent>
          <mc:Choice Requires="wps">
            <w:drawing>
              <wp:anchor distT="0" distB="0" distL="114300" distR="114300" simplePos="0" relativeHeight="487478272" behindDoc="1" locked="0" layoutInCell="1" allowOverlap="1" wp14:anchorId="4BBDBD2B" wp14:editId="569B6541">
                <wp:simplePos x="0" y="0"/>
                <wp:positionH relativeFrom="page">
                  <wp:posOffset>2693035</wp:posOffset>
                </wp:positionH>
                <wp:positionV relativeFrom="paragraph">
                  <wp:posOffset>-19050</wp:posOffset>
                </wp:positionV>
                <wp:extent cx="0" cy="20891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1A193" id="Line 3" o:spid="_x0000_s1026" style="position:absolute;z-index:-1583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2.05pt,-1.5pt" to="212.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" strokeweight=".5pt">
                <w10:wrap anchorx="page"/>
              </v:line>
            </w:pict>
          </mc:Fallback>
        </mc:AlternateContent>
      </w:r>
      <w:r w:rsidR="00A91428">
        <w:t>SOGGETTI</w:t>
      </w:r>
      <w:r w:rsidR="00A91428">
        <w:rPr>
          <w:spacing w:val="-1"/>
        </w:rPr>
        <w:t xml:space="preserve"> </w:t>
      </w:r>
      <w:r w:rsidR="00A91428">
        <w:t>TENUTI A</w:t>
      </w:r>
      <w:r w:rsidR="00A91428">
        <w:rPr>
          <w:spacing w:val="-4"/>
        </w:rPr>
        <w:t xml:space="preserve"> </w:t>
      </w:r>
      <w:r w:rsidR="00A91428">
        <w:t>PAGARE</w:t>
      </w:r>
      <w:r w:rsidR="00A91428">
        <w:rPr>
          <w:spacing w:val="-2"/>
        </w:rPr>
        <w:t xml:space="preserve"> </w:t>
      </w:r>
      <w:r w:rsidR="00A91428">
        <w:t>L’IMU</w:t>
      </w:r>
    </w:p>
    <w:p w14:paraId="7E579FE7" w14:textId="77777777" w:rsidR="00853D6A" w:rsidRDefault="00853D6A" w:rsidP="00B129C2">
      <w:pPr>
        <w:pStyle w:val="Corpotesto"/>
        <w:ind w:right="-50"/>
        <w:jc w:val="both"/>
        <w:rPr>
          <w:b/>
        </w:rPr>
      </w:pPr>
    </w:p>
    <w:p w14:paraId="029E68EB" w14:textId="77777777" w:rsidR="00853D6A" w:rsidRDefault="00A91428" w:rsidP="00B129C2">
      <w:pPr>
        <w:pStyle w:val="Corpotesto"/>
        <w:ind w:left="119" w:right="-50"/>
        <w:jc w:val="both"/>
      </w:pPr>
      <w:r>
        <w:t>Con Legge n. 160/2019 art. 1 comma 738 e seguenti, è disciplinata l’imposta municipale propria (IMU). Il</w:t>
      </w:r>
      <w:r>
        <w:rPr>
          <w:spacing w:val="1"/>
        </w:rPr>
        <w:t xml:space="preserve"> </w:t>
      </w:r>
      <w:r>
        <w:t>presupposto</w:t>
      </w:r>
      <w:r>
        <w:rPr>
          <w:spacing w:val="-6"/>
        </w:rPr>
        <w:t xml:space="preserve"> </w:t>
      </w:r>
      <w:r>
        <w:t>impositivo</w:t>
      </w:r>
      <w:r>
        <w:rPr>
          <w:spacing w:val="-6"/>
        </w:rPr>
        <w:t xml:space="preserve"> </w:t>
      </w:r>
      <w:r>
        <w:t>è</w:t>
      </w:r>
      <w:r>
        <w:rPr>
          <w:spacing w:val="-6"/>
        </w:rPr>
        <w:t xml:space="preserve"> </w:t>
      </w:r>
      <w:r>
        <w:t>costituito</w:t>
      </w:r>
      <w:r>
        <w:rPr>
          <w:spacing w:val="-6"/>
        </w:rPr>
        <w:t xml:space="preserve"> </w:t>
      </w:r>
      <w:r>
        <w:t>dal</w:t>
      </w:r>
      <w:r>
        <w:rPr>
          <w:spacing w:val="-5"/>
        </w:rPr>
        <w:t xml:space="preserve"> </w:t>
      </w:r>
      <w:r>
        <w:t>possesso</w:t>
      </w:r>
      <w:r>
        <w:rPr>
          <w:spacing w:val="-4"/>
        </w:rPr>
        <w:t xml:space="preserve"> </w:t>
      </w:r>
      <w:r>
        <w:t>di</w:t>
      </w:r>
      <w:r>
        <w:rPr>
          <w:spacing w:val="-5"/>
        </w:rPr>
        <w:t xml:space="preserve"> </w:t>
      </w:r>
      <w:r>
        <w:t>immobili,</w:t>
      </w:r>
      <w:r>
        <w:rPr>
          <w:spacing w:val="-4"/>
        </w:rPr>
        <w:t xml:space="preserve"> </w:t>
      </w:r>
      <w:r>
        <w:t>collegato</w:t>
      </w:r>
      <w:r>
        <w:rPr>
          <w:spacing w:val="-6"/>
        </w:rPr>
        <w:t xml:space="preserve"> </w:t>
      </w:r>
      <w:r>
        <w:t>alla</w:t>
      </w:r>
      <w:r>
        <w:rPr>
          <w:spacing w:val="-6"/>
        </w:rPr>
        <w:t xml:space="preserve"> </w:t>
      </w:r>
      <w:r>
        <w:t>loro</w:t>
      </w:r>
      <w:r>
        <w:rPr>
          <w:spacing w:val="-6"/>
        </w:rPr>
        <w:t xml:space="preserve"> </w:t>
      </w:r>
      <w:r>
        <w:t>natura</w:t>
      </w:r>
      <w:r>
        <w:rPr>
          <w:spacing w:val="-6"/>
        </w:rPr>
        <w:t xml:space="preserve"> </w:t>
      </w:r>
      <w:r>
        <w:t>e</w:t>
      </w:r>
      <w:r>
        <w:rPr>
          <w:spacing w:val="-3"/>
        </w:rPr>
        <w:t xml:space="preserve"> </w:t>
      </w:r>
      <w:r>
        <w:t>valore.</w:t>
      </w:r>
      <w:r>
        <w:rPr>
          <w:spacing w:val="-6"/>
        </w:rPr>
        <w:t xml:space="preserve"> </w:t>
      </w:r>
      <w:r>
        <w:t>I</w:t>
      </w:r>
      <w:r>
        <w:rPr>
          <w:spacing w:val="-5"/>
        </w:rPr>
        <w:t xml:space="preserve"> </w:t>
      </w:r>
      <w:r>
        <w:t>soggetti</w:t>
      </w:r>
      <w:r>
        <w:rPr>
          <w:spacing w:val="-5"/>
        </w:rPr>
        <w:t xml:space="preserve"> </w:t>
      </w:r>
      <w:r>
        <w:t>passivi</w:t>
      </w:r>
      <w:r>
        <w:rPr>
          <w:spacing w:val="-52"/>
        </w:rPr>
        <w:t xml:space="preserve"> </w:t>
      </w:r>
      <w:r>
        <w:t>dell’imposta sono i possessori di immobili (fabbricati – terreni – aree fabbricabili), intendendosi per tali il</w:t>
      </w:r>
      <w:r>
        <w:rPr>
          <w:spacing w:val="1"/>
        </w:rPr>
        <w:t xml:space="preserve"> </w:t>
      </w:r>
      <w:r>
        <w:t xml:space="preserve">proprietario ovvero il titolare del diritto reale di usufrutto, uso, abitazione, enfiteusi, superficie sugli stessi. </w:t>
      </w:r>
      <w:proofErr w:type="gramStart"/>
      <w:r>
        <w:t>E’</w:t>
      </w:r>
      <w:proofErr w:type="gramEnd"/>
      <w:r>
        <w:rPr>
          <w:spacing w:val="1"/>
        </w:rPr>
        <w:t xml:space="preserve"> </w:t>
      </w:r>
      <w:r>
        <w:t>soggetto</w:t>
      </w:r>
      <w:r>
        <w:rPr>
          <w:spacing w:val="-5"/>
        </w:rPr>
        <w:t xml:space="preserve"> </w:t>
      </w:r>
      <w:r>
        <w:t>passivo</w:t>
      </w:r>
      <w:r>
        <w:rPr>
          <w:spacing w:val="-4"/>
        </w:rPr>
        <w:t xml:space="preserve"> </w:t>
      </w:r>
      <w:r>
        <w:t>dell’imposta</w:t>
      </w:r>
      <w:r>
        <w:rPr>
          <w:spacing w:val="-4"/>
        </w:rPr>
        <w:t xml:space="preserve"> </w:t>
      </w:r>
      <w:r>
        <w:t>il</w:t>
      </w:r>
      <w:r>
        <w:rPr>
          <w:spacing w:val="-3"/>
        </w:rPr>
        <w:t xml:space="preserve"> </w:t>
      </w:r>
      <w:r>
        <w:t>genitore</w:t>
      </w:r>
      <w:r>
        <w:rPr>
          <w:spacing w:val="-6"/>
        </w:rPr>
        <w:t xml:space="preserve"> </w:t>
      </w:r>
      <w:r>
        <w:t>assegnatario</w:t>
      </w:r>
      <w:r>
        <w:rPr>
          <w:spacing w:val="-5"/>
        </w:rPr>
        <w:t xml:space="preserve"> </w:t>
      </w:r>
      <w:r>
        <w:t>della</w:t>
      </w:r>
      <w:r>
        <w:rPr>
          <w:spacing w:val="-3"/>
        </w:rPr>
        <w:t xml:space="preserve"> </w:t>
      </w:r>
      <w:r>
        <w:t>casa</w:t>
      </w:r>
      <w:r>
        <w:rPr>
          <w:spacing w:val="-4"/>
        </w:rPr>
        <w:t xml:space="preserve"> </w:t>
      </w:r>
      <w:r>
        <w:t>familiare</w:t>
      </w:r>
      <w:r>
        <w:rPr>
          <w:spacing w:val="-3"/>
        </w:rPr>
        <w:t xml:space="preserve"> </w:t>
      </w:r>
      <w:r>
        <w:t>a</w:t>
      </w:r>
      <w:r>
        <w:rPr>
          <w:spacing w:val="-3"/>
        </w:rPr>
        <w:t xml:space="preserve"> </w:t>
      </w:r>
      <w:r>
        <w:t>seguito</w:t>
      </w:r>
      <w:r>
        <w:rPr>
          <w:spacing w:val="-7"/>
        </w:rPr>
        <w:t xml:space="preserve"> </w:t>
      </w:r>
      <w:r>
        <w:t>di</w:t>
      </w:r>
      <w:r>
        <w:rPr>
          <w:spacing w:val="-3"/>
        </w:rPr>
        <w:t xml:space="preserve"> </w:t>
      </w:r>
      <w:r>
        <w:t>provvedimento</w:t>
      </w:r>
      <w:r>
        <w:rPr>
          <w:spacing w:val="-5"/>
        </w:rPr>
        <w:t xml:space="preserve"> </w:t>
      </w:r>
      <w:r>
        <w:t>del</w:t>
      </w:r>
      <w:r>
        <w:rPr>
          <w:spacing w:val="-5"/>
        </w:rPr>
        <w:t xml:space="preserve"> </w:t>
      </w:r>
      <w:r>
        <w:t>giudice</w:t>
      </w:r>
      <w:r>
        <w:rPr>
          <w:spacing w:val="-53"/>
        </w:rPr>
        <w:t xml:space="preserve"> </w:t>
      </w:r>
      <w:r>
        <w:t>che costituisce altresì il diritto di abitazione in capo al genitore affidatario dei figli. Per gli immobili, anche da</w:t>
      </w:r>
      <w:r>
        <w:rPr>
          <w:spacing w:val="1"/>
        </w:rPr>
        <w:t xml:space="preserve"> </w:t>
      </w:r>
      <w:r>
        <w:t>costruire o in corso di costruzione, concessi in locazione finanziaria, il soggetto passivo è il locatario a decorrere</w:t>
      </w:r>
      <w:r>
        <w:rPr>
          <w:spacing w:val="-52"/>
        </w:rPr>
        <w:t xml:space="preserve"> </w:t>
      </w:r>
      <w:r>
        <w:t>dalla</w:t>
      </w:r>
      <w:r>
        <w:rPr>
          <w:spacing w:val="-2"/>
        </w:rPr>
        <w:t xml:space="preserve"> </w:t>
      </w:r>
      <w:r>
        <w:t>data</w:t>
      </w:r>
      <w:r>
        <w:rPr>
          <w:spacing w:val="-3"/>
        </w:rPr>
        <w:t xml:space="preserve"> </w:t>
      </w:r>
      <w:r>
        <w:t>della</w:t>
      </w:r>
      <w:r>
        <w:rPr>
          <w:spacing w:val="-2"/>
        </w:rPr>
        <w:t xml:space="preserve"> </w:t>
      </w:r>
      <w:r>
        <w:t>stipula</w:t>
      </w:r>
      <w:r>
        <w:rPr>
          <w:spacing w:val="-3"/>
        </w:rPr>
        <w:t xml:space="preserve"> </w:t>
      </w:r>
      <w:r>
        <w:t>e</w:t>
      </w:r>
      <w:r>
        <w:rPr>
          <w:spacing w:val="-2"/>
        </w:rPr>
        <w:t xml:space="preserve"> </w:t>
      </w:r>
      <w:r>
        <w:t>per tutta</w:t>
      </w:r>
      <w:r>
        <w:rPr>
          <w:spacing w:val="-3"/>
        </w:rPr>
        <w:t xml:space="preserve"> </w:t>
      </w:r>
      <w:r>
        <w:t>la</w:t>
      </w:r>
      <w:r>
        <w:rPr>
          <w:spacing w:val="-2"/>
        </w:rPr>
        <w:t xml:space="preserve"> </w:t>
      </w:r>
      <w:r>
        <w:t>durata</w:t>
      </w:r>
      <w:r>
        <w:rPr>
          <w:spacing w:val="-3"/>
        </w:rPr>
        <w:t xml:space="preserve"> </w:t>
      </w:r>
      <w:r>
        <w:t>del</w:t>
      </w:r>
      <w:r>
        <w:rPr>
          <w:spacing w:val="-4"/>
        </w:rPr>
        <w:t xml:space="preserve"> </w:t>
      </w:r>
      <w:r>
        <w:t>contratto.</w:t>
      </w:r>
      <w:r>
        <w:rPr>
          <w:spacing w:val="-1"/>
        </w:rPr>
        <w:t xml:space="preserve"> </w:t>
      </w:r>
      <w:r>
        <w:t>In</w:t>
      </w:r>
      <w:r>
        <w:rPr>
          <w:spacing w:val="-1"/>
        </w:rPr>
        <w:t xml:space="preserve"> </w:t>
      </w:r>
      <w:r>
        <w:t>presenza</w:t>
      </w:r>
      <w:r>
        <w:rPr>
          <w:spacing w:val="-2"/>
        </w:rPr>
        <w:t xml:space="preserve"> </w:t>
      </w:r>
      <w:r>
        <w:t>di più</w:t>
      </w:r>
      <w:r>
        <w:rPr>
          <w:spacing w:val="-5"/>
        </w:rPr>
        <w:t xml:space="preserve"> </w:t>
      </w:r>
      <w:r>
        <w:t>soggetti</w:t>
      </w:r>
      <w:r>
        <w:rPr>
          <w:spacing w:val="-3"/>
        </w:rPr>
        <w:t xml:space="preserve"> </w:t>
      </w:r>
      <w:r>
        <w:t>passivi</w:t>
      </w:r>
      <w:r>
        <w:rPr>
          <w:spacing w:val="-1"/>
        </w:rPr>
        <w:t xml:space="preserve"> </w:t>
      </w:r>
      <w:r>
        <w:t>con</w:t>
      </w:r>
      <w:r>
        <w:rPr>
          <w:spacing w:val="-1"/>
        </w:rPr>
        <w:t xml:space="preserve"> </w:t>
      </w:r>
      <w:r>
        <w:t>riferimento</w:t>
      </w:r>
      <w:r>
        <w:rPr>
          <w:spacing w:val="-1"/>
        </w:rPr>
        <w:t xml:space="preserve"> </w:t>
      </w:r>
      <w:r>
        <w:t>ad</w:t>
      </w:r>
      <w:r>
        <w:rPr>
          <w:spacing w:val="-2"/>
        </w:rPr>
        <w:t xml:space="preserve"> </w:t>
      </w:r>
      <w:r>
        <w:t>un</w:t>
      </w:r>
      <w:r>
        <w:rPr>
          <w:spacing w:val="-53"/>
        </w:rPr>
        <w:t xml:space="preserve"> </w:t>
      </w:r>
      <w:r>
        <w:t>medesimo</w:t>
      </w:r>
      <w:r>
        <w:rPr>
          <w:spacing w:val="-7"/>
        </w:rPr>
        <w:t xml:space="preserve"> </w:t>
      </w:r>
      <w:r>
        <w:t>immobile,</w:t>
      </w:r>
      <w:r>
        <w:rPr>
          <w:spacing w:val="-6"/>
        </w:rPr>
        <w:t xml:space="preserve"> </w:t>
      </w:r>
      <w:r>
        <w:t>ognuno</w:t>
      </w:r>
      <w:r>
        <w:rPr>
          <w:spacing w:val="-7"/>
        </w:rPr>
        <w:t xml:space="preserve"> </w:t>
      </w:r>
      <w:r>
        <w:t>è</w:t>
      </w:r>
      <w:r>
        <w:rPr>
          <w:spacing w:val="-6"/>
        </w:rPr>
        <w:t xml:space="preserve"> </w:t>
      </w:r>
      <w:r>
        <w:t>titolare</w:t>
      </w:r>
      <w:r>
        <w:rPr>
          <w:spacing w:val="-7"/>
        </w:rPr>
        <w:t xml:space="preserve"> </w:t>
      </w:r>
      <w:r>
        <w:t>di</w:t>
      </w:r>
      <w:r>
        <w:rPr>
          <w:spacing w:val="-5"/>
        </w:rPr>
        <w:t xml:space="preserve"> </w:t>
      </w:r>
      <w:r>
        <w:t>un’autonoma</w:t>
      </w:r>
      <w:r>
        <w:rPr>
          <w:spacing w:val="-7"/>
        </w:rPr>
        <w:t xml:space="preserve"> </w:t>
      </w:r>
      <w:r>
        <w:t>obbligazione</w:t>
      </w:r>
      <w:r>
        <w:rPr>
          <w:spacing w:val="-6"/>
        </w:rPr>
        <w:t xml:space="preserve"> </w:t>
      </w:r>
      <w:r>
        <w:t>tributaria</w:t>
      </w:r>
      <w:r>
        <w:rPr>
          <w:spacing w:val="-7"/>
        </w:rPr>
        <w:t xml:space="preserve"> </w:t>
      </w:r>
      <w:r>
        <w:t>e</w:t>
      </w:r>
      <w:r>
        <w:rPr>
          <w:spacing w:val="-6"/>
        </w:rPr>
        <w:t xml:space="preserve"> </w:t>
      </w:r>
      <w:r>
        <w:t>nell’applicazione</w:t>
      </w:r>
      <w:r>
        <w:rPr>
          <w:spacing w:val="-7"/>
        </w:rPr>
        <w:t xml:space="preserve"> </w:t>
      </w:r>
      <w:r>
        <w:t>dell’imposta</w:t>
      </w:r>
      <w:r>
        <w:rPr>
          <w:spacing w:val="-6"/>
        </w:rPr>
        <w:t xml:space="preserve"> </w:t>
      </w:r>
      <w:r>
        <w:t>si</w:t>
      </w:r>
      <w:r>
        <w:rPr>
          <w:spacing w:val="-53"/>
        </w:rPr>
        <w:t xml:space="preserve"> </w:t>
      </w:r>
      <w:r>
        <w:t xml:space="preserve">tiene conto degli elementi soggettivi </w:t>
      </w:r>
      <w:proofErr w:type="spellStart"/>
      <w:r>
        <w:t>ed</w:t>
      </w:r>
      <w:proofErr w:type="spellEnd"/>
      <w:r>
        <w:t xml:space="preserve"> oggettivi riferiti ad ogni singola quota di possesso, anche nei casi di</w:t>
      </w:r>
      <w:r>
        <w:rPr>
          <w:spacing w:val="1"/>
        </w:rPr>
        <w:t xml:space="preserve"> </w:t>
      </w:r>
      <w:r>
        <w:t>applicazione</w:t>
      </w:r>
      <w:r>
        <w:rPr>
          <w:spacing w:val="-4"/>
        </w:rPr>
        <w:t xml:space="preserve"> </w:t>
      </w:r>
      <w:r>
        <w:t>delle</w:t>
      </w:r>
      <w:r>
        <w:rPr>
          <w:spacing w:val="-6"/>
        </w:rPr>
        <w:t xml:space="preserve"> </w:t>
      </w:r>
      <w:r>
        <w:t>esenzioni</w:t>
      </w:r>
      <w:r>
        <w:rPr>
          <w:spacing w:val="-3"/>
        </w:rPr>
        <w:t xml:space="preserve"> </w:t>
      </w:r>
      <w:r>
        <w:t>o</w:t>
      </w:r>
      <w:r>
        <w:rPr>
          <w:spacing w:val="-4"/>
        </w:rPr>
        <w:t xml:space="preserve"> </w:t>
      </w:r>
      <w:r>
        <w:t>agevolazioni.</w:t>
      </w:r>
      <w:r>
        <w:rPr>
          <w:spacing w:val="-4"/>
        </w:rPr>
        <w:t xml:space="preserve"> </w:t>
      </w:r>
      <w:r>
        <w:t>L’imposta</w:t>
      </w:r>
      <w:r>
        <w:rPr>
          <w:spacing w:val="-6"/>
        </w:rPr>
        <w:t xml:space="preserve"> </w:t>
      </w:r>
      <w:r>
        <w:t>è</w:t>
      </w:r>
      <w:r>
        <w:rPr>
          <w:spacing w:val="-3"/>
        </w:rPr>
        <w:t xml:space="preserve"> </w:t>
      </w:r>
      <w:r>
        <w:t>dovuta</w:t>
      </w:r>
      <w:r>
        <w:rPr>
          <w:spacing w:val="-3"/>
        </w:rPr>
        <w:t xml:space="preserve"> </w:t>
      </w:r>
      <w:r>
        <w:t>per</w:t>
      </w:r>
      <w:r>
        <w:rPr>
          <w:spacing w:val="-3"/>
        </w:rPr>
        <w:t xml:space="preserve"> </w:t>
      </w:r>
      <w:r>
        <w:t>anni</w:t>
      </w:r>
      <w:r>
        <w:rPr>
          <w:spacing w:val="-3"/>
        </w:rPr>
        <w:t xml:space="preserve"> </w:t>
      </w:r>
      <w:r>
        <w:t>solari</w:t>
      </w:r>
      <w:r>
        <w:rPr>
          <w:spacing w:val="-3"/>
        </w:rPr>
        <w:t xml:space="preserve"> </w:t>
      </w:r>
      <w:r>
        <w:t>proporzionalmente</w:t>
      </w:r>
      <w:r>
        <w:rPr>
          <w:spacing w:val="-3"/>
        </w:rPr>
        <w:t xml:space="preserve"> </w:t>
      </w:r>
      <w:r>
        <w:t>alla</w:t>
      </w:r>
      <w:r>
        <w:rPr>
          <w:spacing w:val="-3"/>
        </w:rPr>
        <w:t xml:space="preserve"> </w:t>
      </w:r>
      <w:r>
        <w:t>quota</w:t>
      </w:r>
      <w:r>
        <w:rPr>
          <w:spacing w:val="-6"/>
        </w:rPr>
        <w:t xml:space="preserve"> </w:t>
      </w:r>
      <w:r>
        <w:t>e</w:t>
      </w:r>
      <w:r>
        <w:rPr>
          <w:spacing w:val="-3"/>
        </w:rPr>
        <w:t xml:space="preserve"> </w:t>
      </w:r>
      <w:r>
        <w:t>ai</w:t>
      </w:r>
      <w:r>
        <w:rPr>
          <w:spacing w:val="-53"/>
        </w:rPr>
        <w:t xml:space="preserve"> </w:t>
      </w:r>
      <w:r>
        <w:t>mesi dell’anno nei quali si è protratto il possesso. A tal fine il mese durante il quale il possesso si è protratto per</w:t>
      </w:r>
      <w:r>
        <w:rPr>
          <w:spacing w:val="1"/>
        </w:rPr>
        <w:t xml:space="preserve"> </w:t>
      </w:r>
      <w:r>
        <w:t>più della metà dei giorni di cui il mese stesso è composto è computato per intero. Il giorno di trasferimento del</w:t>
      </w:r>
      <w:r>
        <w:rPr>
          <w:spacing w:val="1"/>
        </w:rPr>
        <w:t xml:space="preserve"> </w:t>
      </w:r>
      <w:r>
        <w:t>possesso si computa in capo all’acquirente e l’imposta del mese del trasferimento resta interamente a suo carico</w:t>
      </w:r>
      <w:r>
        <w:rPr>
          <w:spacing w:val="1"/>
        </w:rPr>
        <w:t xml:space="preserve"> </w:t>
      </w:r>
      <w:r>
        <w:t>nel caso in cui i giorni di possesso risultino uguali a quelli del cedente. A ciascuno degli anni solari corrisponde</w:t>
      </w:r>
      <w:r>
        <w:rPr>
          <w:spacing w:val="1"/>
        </w:rPr>
        <w:t xml:space="preserve"> </w:t>
      </w:r>
      <w:r>
        <w:t>un’autonoma</w:t>
      </w:r>
      <w:r>
        <w:rPr>
          <w:spacing w:val="-3"/>
        </w:rPr>
        <w:t xml:space="preserve"> </w:t>
      </w:r>
      <w:r>
        <w:t>obbligazione</w:t>
      </w:r>
      <w:r>
        <w:rPr>
          <w:spacing w:val="-2"/>
        </w:rPr>
        <w:t xml:space="preserve"> </w:t>
      </w:r>
      <w:r>
        <w:t>tributaria.</w:t>
      </w:r>
    </w:p>
    <w:p w14:paraId="122BA690" w14:textId="77777777" w:rsidR="00853D6A" w:rsidRDefault="00853D6A" w:rsidP="00B129C2">
      <w:pPr>
        <w:pStyle w:val="Corpotesto"/>
        <w:spacing w:before="10"/>
        <w:ind w:right="-50"/>
        <w:jc w:val="both"/>
        <w:rPr>
          <w:sz w:val="28"/>
        </w:rPr>
      </w:pPr>
    </w:p>
    <w:p w14:paraId="2FA195B8" w14:textId="77777777" w:rsidR="00853D6A" w:rsidRDefault="00A91428" w:rsidP="001561DB">
      <w:pPr>
        <w:pStyle w:val="Titolo1"/>
        <w:spacing w:before="1"/>
        <w:ind w:left="271" w:right="-50"/>
      </w:pPr>
      <w:r>
        <w:t>***</w:t>
      </w:r>
      <w:r>
        <w:rPr>
          <w:spacing w:val="-2"/>
        </w:rPr>
        <w:t xml:space="preserve"> </w:t>
      </w:r>
      <w:proofErr w:type="gramStart"/>
      <w:r>
        <w:t>E’</w:t>
      </w:r>
      <w:proofErr w:type="gramEnd"/>
      <w:r>
        <w:t xml:space="preserve"> ESCLUSA</w:t>
      </w:r>
      <w:r>
        <w:rPr>
          <w:spacing w:val="-2"/>
        </w:rPr>
        <w:t xml:space="preserve"> </w:t>
      </w:r>
      <w:r>
        <w:t>DALL’IMU</w:t>
      </w:r>
      <w:r>
        <w:rPr>
          <w:spacing w:val="-2"/>
        </w:rPr>
        <w:t xml:space="preserve"> </w:t>
      </w:r>
      <w:r>
        <w:t>L’ABITAZIONE</w:t>
      </w:r>
      <w:r>
        <w:rPr>
          <w:spacing w:val="-2"/>
        </w:rPr>
        <w:t xml:space="preserve"> </w:t>
      </w:r>
      <w:r>
        <w:t>PRINCIPALE</w:t>
      </w:r>
      <w:r>
        <w:rPr>
          <w:spacing w:val="-2"/>
        </w:rPr>
        <w:t xml:space="preserve"> </w:t>
      </w:r>
      <w:r>
        <w:t>***</w:t>
      </w:r>
    </w:p>
    <w:p w14:paraId="64F96F2F" w14:textId="77777777" w:rsidR="00853D6A" w:rsidRDefault="00A91428" w:rsidP="001561DB">
      <w:pPr>
        <w:spacing w:before="53"/>
        <w:ind w:left="315" w:right="-50"/>
        <w:jc w:val="center"/>
        <w:rPr>
          <w:b/>
          <w:sz w:val="18"/>
        </w:rPr>
      </w:pPr>
      <w:r>
        <w:rPr>
          <w:b/>
          <w:sz w:val="18"/>
        </w:rPr>
        <w:t>(TRANNE</w:t>
      </w:r>
      <w:r>
        <w:rPr>
          <w:b/>
          <w:spacing w:val="-3"/>
          <w:sz w:val="18"/>
        </w:rPr>
        <w:t xml:space="preserve"> </w:t>
      </w:r>
      <w:r>
        <w:rPr>
          <w:b/>
          <w:sz w:val="18"/>
        </w:rPr>
        <w:t>L’UNITA’</w:t>
      </w:r>
      <w:r>
        <w:rPr>
          <w:b/>
          <w:spacing w:val="-2"/>
          <w:sz w:val="18"/>
        </w:rPr>
        <w:t xml:space="preserve"> </w:t>
      </w:r>
      <w:r>
        <w:rPr>
          <w:b/>
          <w:sz w:val="18"/>
        </w:rPr>
        <w:t>ABITATIVA</w:t>
      </w:r>
      <w:r>
        <w:rPr>
          <w:b/>
          <w:spacing w:val="-2"/>
          <w:sz w:val="18"/>
        </w:rPr>
        <w:t xml:space="preserve"> </w:t>
      </w:r>
      <w:r>
        <w:rPr>
          <w:b/>
          <w:sz w:val="18"/>
        </w:rPr>
        <w:t>ACCATASTATA</w:t>
      </w:r>
      <w:r>
        <w:rPr>
          <w:b/>
          <w:spacing w:val="-3"/>
          <w:sz w:val="18"/>
        </w:rPr>
        <w:t xml:space="preserve"> </w:t>
      </w:r>
      <w:r>
        <w:rPr>
          <w:b/>
          <w:sz w:val="18"/>
        </w:rPr>
        <w:t>NELLE</w:t>
      </w:r>
      <w:r>
        <w:rPr>
          <w:b/>
          <w:spacing w:val="1"/>
          <w:sz w:val="18"/>
        </w:rPr>
        <w:t xml:space="preserve"> </w:t>
      </w:r>
      <w:r>
        <w:rPr>
          <w:b/>
          <w:sz w:val="18"/>
        </w:rPr>
        <w:t>CATEGORIE</w:t>
      </w:r>
      <w:r>
        <w:rPr>
          <w:b/>
          <w:spacing w:val="-3"/>
          <w:sz w:val="18"/>
        </w:rPr>
        <w:t xml:space="preserve"> </w:t>
      </w:r>
      <w:r>
        <w:rPr>
          <w:b/>
          <w:sz w:val="18"/>
        </w:rPr>
        <w:t>CATASTALI</w:t>
      </w:r>
      <w:r>
        <w:rPr>
          <w:b/>
          <w:spacing w:val="-2"/>
          <w:sz w:val="18"/>
        </w:rPr>
        <w:t xml:space="preserve"> </w:t>
      </w:r>
      <w:r>
        <w:rPr>
          <w:b/>
          <w:sz w:val="18"/>
        </w:rPr>
        <w:t>A/1,</w:t>
      </w:r>
      <w:r>
        <w:rPr>
          <w:b/>
          <w:spacing w:val="-1"/>
          <w:sz w:val="18"/>
        </w:rPr>
        <w:t xml:space="preserve"> </w:t>
      </w:r>
      <w:r>
        <w:rPr>
          <w:b/>
          <w:sz w:val="18"/>
        </w:rPr>
        <w:t>A/8</w:t>
      </w:r>
      <w:r>
        <w:rPr>
          <w:b/>
          <w:spacing w:val="-4"/>
          <w:sz w:val="18"/>
        </w:rPr>
        <w:t xml:space="preserve"> </w:t>
      </w:r>
      <w:r>
        <w:rPr>
          <w:b/>
          <w:sz w:val="18"/>
        </w:rPr>
        <w:t>O</w:t>
      </w:r>
      <w:r>
        <w:rPr>
          <w:b/>
          <w:spacing w:val="-3"/>
          <w:sz w:val="18"/>
        </w:rPr>
        <w:t xml:space="preserve"> </w:t>
      </w:r>
      <w:r>
        <w:rPr>
          <w:b/>
          <w:sz w:val="18"/>
        </w:rPr>
        <w:t>A/9)</w:t>
      </w:r>
    </w:p>
    <w:p w14:paraId="502B58E2" w14:textId="77777777" w:rsidR="00853D6A" w:rsidRDefault="00A91428" w:rsidP="00B129C2">
      <w:pPr>
        <w:pStyle w:val="Paragrafoelenco"/>
        <w:numPr>
          <w:ilvl w:val="0"/>
          <w:numId w:val="5"/>
        </w:numPr>
        <w:tabs>
          <w:tab w:val="left" w:pos="840"/>
        </w:tabs>
        <w:spacing w:before="92" w:line="237" w:lineRule="auto"/>
        <w:ind w:right="-50"/>
        <w:jc w:val="both"/>
      </w:pPr>
      <w:r>
        <w:t>Per abitazione principale si intende l’immobile, iscritto o iscrivibile nel catasto edilizio urbano come</w:t>
      </w:r>
      <w:r>
        <w:rPr>
          <w:spacing w:val="1"/>
        </w:rPr>
        <w:t xml:space="preserve"> </w:t>
      </w:r>
      <w:r>
        <w:t>unica unità immobiliare, nel quale il possessore e i componenti del suo nucleo familiare dimorano</w:t>
      </w:r>
      <w:r>
        <w:rPr>
          <w:spacing w:val="1"/>
        </w:rPr>
        <w:t xml:space="preserve"> </w:t>
      </w:r>
      <w:r>
        <w:t>abitualmente e risiedono anagraficamente. Nel caso in cui i componenti del nucleo familiare abbiano</w:t>
      </w:r>
      <w:r>
        <w:rPr>
          <w:spacing w:val="1"/>
        </w:rPr>
        <w:t xml:space="preserve"> </w:t>
      </w:r>
      <w:r>
        <w:t>stabilito la dimora abituale e la residenza anagrafica in immobili diversi situati nel territorio comunale,</w:t>
      </w:r>
      <w:r>
        <w:rPr>
          <w:spacing w:val="1"/>
        </w:rPr>
        <w:t xml:space="preserve"> </w:t>
      </w:r>
      <w:r>
        <w:t>le agevolazioni per l’abitazione principale e per le relative pertinenze in relazione al nucleo familiare si</w:t>
      </w:r>
      <w:r>
        <w:rPr>
          <w:spacing w:val="-52"/>
        </w:rPr>
        <w:t xml:space="preserve"> </w:t>
      </w:r>
      <w:r>
        <w:t>applicano</w:t>
      </w:r>
      <w:r>
        <w:rPr>
          <w:spacing w:val="-1"/>
        </w:rPr>
        <w:t xml:space="preserve"> </w:t>
      </w:r>
      <w:r>
        <w:t>per</w:t>
      </w:r>
      <w:r>
        <w:rPr>
          <w:spacing w:val="1"/>
        </w:rPr>
        <w:t xml:space="preserve"> </w:t>
      </w:r>
      <w:r>
        <w:t>un solo</w:t>
      </w:r>
      <w:r>
        <w:rPr>
          <w:spacing w:val="-3"/>
        </w:rPr>
        <w:t xml:space="preserve"> </w:t>
      </w:r>
      <w:r>
        <w:t>immobile.</w:t>
      </w:r>
    </w:p>
    <w:p w14:paraId="29FDA4C7" w14:textId="554C1AAB" w:rsidR="00853D6A" w:rsidRDefault="00A91428" w:rsidP="00B129C2">
      <w:pPr>
        <w:pStyle w:val="Paragrafoelenco"/>
        <w:numPr>
          <w:ilvl w:val="0"/>
          <w:numId w:val="5"/>
        </w:numPr>
        <w:tabs>
          <w:tab w:val="left" w:pos="840"/>
        </w:tabs>
        <w:spacing w:before="10" w:line="235" w:lineRule="auto"/>
        <w:ind w:right="-50"/>
        <w:jc w:val="both"/>
      </w:pPr>
      <w:r>
        <w:t>Per pertinenze dell’abitazione principale si intendono esclusivamente quelle classificate nelle categorie</w:t>
      </w:r>
      <w:r>
        <w:rPr>
          <w:spacing w:val="1"/>
        </w:rPr>
        <w:t xml:space="preserve"> </w:t>
      </w:r>
      <w:r>
        <w:t>catastali C/2, C/6 e C/7, nella misura massima di un’unità pertinenziale per ciascuna delle categorie</w:t>
      </w:r>
      <w:r>
        <w:rPr>
          <w:spacing w:val="1"/>
        </w:rPr>
        <w:t xml:space="preserve"> </w:t>
      </w:r>
      <w:r>
        <w:t>catastali indicate, anche se</w:t>
      </w:r>
      <w:r>
        <w:rPr>
          <w:spacing w:val="-1"/>
        </w:rPr>
        <w:t xml:space="preserve"> </w:t>
      </w:r>
      <w:r>
        <w:t>iscritte</w:t>
      </w:r>
      <w:r>
        <w:rPr>
          <w:spacing w:val="-2"/>
        </w:rPr>
        <w:t xml:space="preserve"> </w:t>
      </w:r>
      <w:r>
        <w:t>in catasto</w:t>
      </w:r>
      <w:r>
        <w:rPr>
          <w:spacing w:val="-4"/>
        </w:rPr>
        <w:t xml:space="preserve"> </w:t>
      </w:r>
      <w:r>
        <w:t>unitamente all’unità ad</w:t>
      </w:r>
      <w:r>
        <w:rPr>
          <w:spacing w:val="-4"/>
        </w:rPr>
        <w:t xml:space="preserve"> </w:t>
      </w:r>
      <w:r>
        <w:t>uso</w:t>
      </w:r>
      <w:r>
        <w:rPr>
          <w:spacing w:val="-3"/>
        </w:rPr>
        <w:t xml:space="preserve"> </w:t>
      </w:r>
      <w:r>
        <w:t>abitativo.</w:t>
      </w:r>
    </w:p>
    <w:p w14:paraId="16D78513" w14:textId="6518E0F9" w:rsidR="001855EC" w:rsidRPr="001855EC" w:rsidRDefault="000B0A8B" w:rsidP="001561DB">
      <w:pPr>
        <w:pStyle w:val="Titolo3"/>
        <w:spacing w:before="300" w:after="150"/>
        <w:ind w:right="-50"/>
        <w:jc w:val="center"/>
        <w:rPr>
          <w:rFonts w:ascii="Times New Roman" w:eastAsia="Times New Roman" w:hAnsi="Times New Roman" w:cs="Times New Roman"/>
          <w:b/>
          <w:bCs/>
          <w:color w:val="auto"/>
          <w:sz w:val="22"/>
          <w:szCs w:val="22"/>
        </w:rPr>
      </w:pPr>
      <w:r w:rsidRPr="001855EC">
        <w:rPr>
          <w:rFonts w:ascii="Times New Roman" w:eastAsia="Times New Roman" w:hAnsi="Times New Roman" w:cs="Times New Roman"/>
          <w:b/>
          <w:bCs/>
          <w:color w:val="auto"/>
          <w:sz w:val="22"/>
          <w:szCs w:val="22"/>
        </w:rPr>
        <w:t>Coniugi residenti in comuni diversi</w:t>
      </w:r>
    </w:p>
    <w:p w14:paraId="3D923D28" w14:textId="132AAA2A" w:rsidR="000B0A8B" w:rsidRPr="001855EC" w:rsidRDefault="000B0A8B" w:rsidP="00B129C2">
      <w:pPr>
        <w:widowControl/>
        <w:numPr>
          <w:ilvl w:val="0"/>
          <w:numId w:val="5"/>
        </w:numPr>
        <w:autoSpaceDE/>
        <w:autoSpaceDN/>
        <w:spacing w:before="100" w:beforeAutospacing="1" w:after="100" w:afterAutospacing="1"/>
        <w:ind w:right="-50"/>
        <w:jc w:val="both"/>
      </w:pPr>
      <w:r w:rsidRPr="001855EC">
        <w:t xml:space="preserve">L’art. 5-decies del DL. 146/2021, </w:t>
      </w:r>
      <w:proofErr w:type="spellStart"/>
      <w:r w:rsidRPr="001855EC">
        <w:t>conv</w:t>
      </w:r>
      <w:proofErr w:type="spellEnd"/>
      <w:r w:rsidRPr="001855EC">
        <w:t>. nella L. 215/2021 ha previsto che nel caso in cui i membri del nucleo familiare abbiano stabilito la residenza in immobili diversi - siti nello stesso comune oppure in comuni diversi - l’agevolazione prevista per l’abitazione principale spetta per un solo immobile, scelto dai componenti del nucleo familiare. La scelta dovrà essere comunicata per mezzo della presentazione della Dichiarazione IMU al Comune di ubicazione dell’immobile da considerare abitazione principale. Nello specifico per l’IMU 2022 la scelta andrà fatta a cura del proprietario dell’immobile che beneficerà dell’esenzione</w:t>
      </w:r>
      <w:r w:rsidR="001855EC" w:rsidRPr="001855EC">
        <w:t>,</w:t>
      </w:r>
      <w:r w:rsidRPr="001855EC">
        <w:t xml:space="preserve"> entro il 30 giugno 2023. In sede di compilazione della dichiarazione IMU quindi, il contribuente dovrà barrare il campo 15 relativo all’esenzione e riportare nelle annotazioni la seguente </w:t>
      </w:r>
      <w:proofErr w:type="spellStart"/>
      <w:proofErr w:type="gramStart"/>
      <w:r w:rsidRPr="001855EC">
        <w:t>dicitura:</w:t>
      </w:r>
      <w:r w:rsidRPr="001855EC">
        <w:rPr>
          <w:i/>
          <w:iCs/>
        </w:rPr>
        <w:t>«</w:t>
      </w:r>
      <w:proofErr w:type="gramEnd"/>
      <w:r w:rsidRPr="001855EC">
        <w:rPr>
          <w:i/>
          <w:iCs/>
        </w:rPr>
        <w:t>Abitazione</w:t>
      </w:r>
      <w:proofErr w:type="spellEnd"/>
      <w:r w:rsidRPr="001855EC">
        <w:rPr>
          <w:i/>
          <w:iCs/>
        </w:rPr>
        <w:t xml:space="preserve"> principale scelta dal </w:t>
      </w:r>
      <w:proofErr w:type="spellStart"/>
      <w:r w:rsidRPr="001855EC">
        <w:rPr>
          <w:i/>
          <w:iCs/>
        </w:rPr>
        <w:t>nucIeo</w:t>
      </w:r>
      <w:proofErr w:type="spellEnd"/>
      <w:r w:rsidRPr="001855EC">
        <w:rPr>
          <w:i/>
          <w:iCs/>
        </w:rPr>
        <w:t xml:space="preserve"> familiare ex art. 1, comma 741, lett. b), della legge n. 160 del 2019».</w:t>
      </w:r>
    </w:p>
    <w:p w14:paraId="2AAE8796" w14:textId="77777777" w:rsidR="000B0A8B" w:rsidRPr="001855EC" w:rsidRDefault="000B0A8B" w:rsidP="00B129C2">
      <w:pPr>
        <w:pStyle w:val="Paragrafoelenco"/>
        <w:widowControl/>
        <w:shd w:val="clear" w:color="auto" w:fill="FFFFFF"/>
        <w:autoSpaceDE/>
        <w:autoSpaceDN/>
        <w:spacing w:line="270" w:lineRule="atLeast"/>
        <w:ind w:left="840" w:right="-50" w:firstLine="0"/>
        <w:jc w:val="both"/>
      </w:pPr>
    </w:p>
    <w:p w14:paraId="63A7FF5D" w14:textId="00E96182" w:rsidR="00D51C1E" w:rsidRDefault="00D51C1E" w:rsidP="00B129C2">
      <w:pPr>
        <w:pStyle w:val="Paragrafoelenco"/>
        <w:tabs>
          <w:tab w:val="left" w:pos="840"/>
        </w:tabs>
        <w:spacing w:before="10" w:line="235" w:lineRule="auto"/>
        <w:ind w:left="840" w:right="-50" w:firstLine="0"/>
        <w:jc w:val="both"/>
      </w:pPr>
    </w:p>
    <w:p w14:paraId="144E60C4" w14:textId="77777777" w:rsidR="001855EC" w:rsidRDefault="001855EC" w:rsidP="00B129C2">
      <w:pPr>
        <w:pStyle w:val="Paragrafoelenco"/>
        <w:tabs>
          <w:tab w:val="left" w:pos="840"/>
        </w:tabs>
        <w:spacing w:before="10" w:line="235" w:lineRule="auto"/>
        <w:ind w:left="840" w:right="-50" w:firstLine="0"/>
        <w:jc w:val="both"/>
      </w:pPr>
    </w:p>
    <w:p w14:paraId="02A7357F" w14:textId="77777777" w:rsidR="00853D6A" w:rsidRDefault="00853D6A" w:rsidP="00B129C2">
      <w:pPr>
        <w:pStyle w:val="Corpotesto"/>
        <w:spacing w:before="7"/>
        <w:ind w:right="-50"/>
        <w:jc w:val="both"/>
        <w:rPr>
          <w:sz w:val="28"/>
        </w:rPr>
      </w:pPr>
    </w:p>
    <w:p w14:paraId="63BBFC63" w14:textId="0244680E" w:rsidR="00853D6A" w:rsidRDefault="00814A0D" w:rsidP="001561DB">
      <w:pPr>
        <w:pStyle w:val="Titolo1"/>
        <w:ind w:left="378" w:right="-50"/>
      </w:pPr>
      <w:r>
        <w:rPr>
          <w:noProof/>
        </w:rPr>
        <w:lastRenderedPageBreak/>
        <mc:AlternateContent>
          <mc:Choice Requires="wps">
            <w:drawing>
              <wp:anchor distT="0" distB="0" distL="114300" distR="114300" simplePos="0" relativeHeight="15728640" behindDoc="0" locked="0" layoutInCell="1" allowOverlap="1" wp14:anchorId="490EF4FC" wp14:editId="5AC63DF9">
                <wp:simplePos x="0" y="0"/>
                <wp:positionH relativeFrom="page">
                  <wp:posOffset>2203450</wp:posOffset>
                </wp:positionH>
                <wp:positionV relativeFrom="paragraph">
                  <wp:posOffset>-24765</wp:posOffset>
                </wp:positionV>
                <wp:extent cx="0" cy="18542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69E33" id="Line 2"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3.5pt,-1.95pt" to="17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" strokeweight=".5pt">
                <w10:wrap anchorx="page"/>
              </v:line>
            </w:pict>
          </mc:Fallback>
        </mc:AlternateContent>
      </w:r>
      <w:r w:rsidR="00A91428">
        <w:t>COME</w:t>
      </w:r>
      <w:r w:rsidR="00A91428">
        <w:rPr>
          <w:spacing w:val="-2"/>
        </w:rPr>
        <w:t xml:space="preserve"> </w:t>
      </w:r>
      <w:r w:rsidR="00A91428">
        <w:t>SI</w:t>
      </w:r>
      <w:r w:rsidR="00A91428">
        <w:rPr>
          <w:spacing w:val="-1"/>
        </w:rPr>
        <w:t xml:space="preserve"> </w:t>
      </w:r>
      <w:r w:rsidR="00A91428">
        <w:t>CALCOLA</w:t>
      </w:r>
      <w:r w:rsidR="00A91428">
        <w:rPr>
          <w:spacing w:val="-1"/>
        </w:rPr>
        <w:t xml:space="preserve"> </w:t>
      </w:r>
      <w:r w:rsidR="00A91428">
        <w:t>L’IMPORTO DA</w:t>
      </w:r>
      <w:r w:rsidR="00A91428">
        <w:rPr>
          <w:spacing w:val="-1"/>
        </w:rPr>
        <w:t xml:space="preserve"> </w:t>
      </w:r>
      <w:r w:rsidR="00A91428">
        <w:t>PAGARE</w:t>
      </w:r>
    </w:p>
    <w:p w14:paraId="3DCE4519" w14:textId="280EA8AB" w:rsidR="00853D6A" w:rsidRDefault="00A91428" w:rsidP="00B129C2">
      <w:pPr>
        <w:pStyle w:val="Corpotesto"/>
        <w:spacing w:before="130" w:line="232" w:lineRule="auto"/>
        <w:ind w:left="119" w:right="-50"/>
        <w:jc w:val="both"/>
      </w:pPr>
      <w:r>
        <w:t>L’imposta annua si calcola applicando l’aliquota, al valore degli immobili (base imponibile) così calcolato:</w:t>
      </w:r>
      <w:r>
        <w:rPr>
          <w:spacing w:val="1"/>
        </w:rPr>
        <w:t xml:space="preserve"> </w:t>
      </w:r>
      <w:r>
        <w:rPr>
          <w:b/>
        </w:rPr>
        <w:t xml:space="preserve">Fabbricati: </w:t>
      </w:r>
      <w:r>
        <w:t>il valore è pari alla rendita catastale risultante all’Agenzia delle Entrate (Catasto) al 01/01/202</w:t>
      </w:r>
      <w:r w:rsidR="001855EC">
        <w:t>2</w:t>
      </w:r>
      <w:r>
        <w:rPr>
          <w:spacing w:val="-52"/>
        </w:rPr>
        <w:t xml:space="preserve"> </w:t>
      </w:r>
      <w:r>
        <w:t>rivalutata</w:t>
      </w:r>
      <w:r>
        <w:rPr>
          <w:spacing w:val="-1"/>
        </w:rPr>
        <w:t xml:space="preserve"> </w:t>
      </w:r>
      <w:r>
        <w:t>e</w:t>
      </w:r>
      <w:r>
        <w:rPr>
          <w:spacing w:val="-2"/>
        </w:rPr>
        <w:t xml:space="preserve"> </w:t>
      </w:r>
      <w:r>
        <w:t>moltiplicata</w:t>
      </w:r>
      <w:r>
        <w:rPr>
          <w:spacing w:val="-2"/>
        </w:rPr>
        <w:t xml:space="preserve"> </w:t>
      </w:r>
      <w:r>
        <w:t>come segue:</w:t>
      </w:r>
    </w:p>
    <w:p w14:paraId="2D3DA67A" w14:textId="77777777" w:rsidR="00853D6A" w:rsidRDefault="00A91428" w:rsidP="00B129C2">
      <w:pPr>
        <w:pStyle w:val="Paragrafoelenco"/>
        <w:numPr>
          <w:ilvl w:val="0"/>
          <w:numId w:val="4"/>
        </w:numPr>
        <w:tabs>
          <w:tab w:val="left" w:pos="521"/>
        </w:tabs>
        <w:spacing w:before="26" w:line="252" w:lineRule="exact"/>
        <w:ind w:right="-50" w:hanging="109"/>
        <w:jc w:val="both"/>
      </w:pPr>
      <w:r>
        <w:t>categoria</w:t>
      </w:r>
      <w:r>
        <w:rPr>
          <w:spacing w:val="-2"/>
        </w:rPr>
        <w:t xml:space="preserve"> </w:t>
      </w:r>
      <w:r>
        <w:t>catastale</w:t>
      </w:r>
      <w:r>
        <w:rPr>
          <w:spacing w:val="-2"/>
        </w:rPr>
        <w:t xml:space="preserve"> </w:t>
      </w:r>
      <w:r>
        <w:t>A</w:t>
      </w:r>
      <w:r>
        <w:rPr>
          <w:spacing w:val="-2"/>
        </w:rPr>
        <w:t xml:space="preserve"> </w:t>
      </w:r>
      <w:r>
        <w:t>(ad</w:t>
      </w:r>
      <w:r>
        <w:rPr>
          <w:spacing w:val="-2"/>
        </w:rPr>
        <w:t xml:space="preserve"> </w:t>
      </w:r>
      <w:r>
        <w:t>eccezione</w:t>
      </w:r>
      <w:r>
        <w:rPr>
          <w:spacing w:val="-1"/>
        </w:rPr>
        <w:t xml:space="preserve"> </w:t>
      </w:r>
      <w:r>
        <w:t>della</w:t>
      </w:r>
      <w:r>
        <w:rPr>
          <w:spacing w:val="-2"/>
        </w:rPr>
        <w:t xml:space="preserve"> </w:t>
      </w:r>
      <w:r>
        <w:t>A/10):</w:t>
      </w:r>
      <w:r>
        <w:rPr>
          <w:spacing w:val="-1"/>
        </w:rPr>
        <w:t xml:space="preserve"> </w:t>
      </w:r>
      <w:r>
        <w:t>rendita</w:t>
      </w:r>
      <w:r>
        <w:rPr>
          <w:spacing w:val="-3"/>
        </w:rPr>
        <w:t xml:space="preserve"> </w:t>
      </w:r>
      <w:r>
        <w:t>catastale</w:t>
      </w:r>
      <w:r>
        <w:rPr>
          <w:spacing w:val="-2"/>
        </w:rPr>
        <w:t xml:space="preserve"> </w:t>
      </w:r>
      <w:r>
        <w:t>rivaluta</w:t>
      </w:r>
      <w:r>
        <w:rPr>
          <w:spacing w:val="-1"/>
        </w:rPr>
        <w:t xml:space="preserve"> </w:t>
      </w:r>
      <w:r>
        <w:t>del</w:t>
      </w:r>
      <w:r>
        <w:rPr>
          <w:spacing w:val="-1"/>
        </w:rPr>
        <w:t xml:space="preserve"> </w:t>
      </w:r>
      <w:r>
        <w:t>5%</w:t>
      </w:r>
      <w:r>
        <w:rPr>
          <w:spacing w:val="-1"/>
        </w:rPr>
        <w:t xml:space="preserve"> </w:t>
      </w:r>
      <w:r>
        <w:t>e</w:t>
      </w:r>
      <w:r>
        <w:rPr>
          <w:spacing w:val="-3"/>
        </w:rPr>
        <w:t xml:space="preserve"> </w:t>
      </w:r>
      <w:r>
        <w:t>moltiplicata</w:t>
      </w:r>
      <w:r>
        <w:rPr>
          <w:spacing w:val="-2"/>
        </w:rPr>
        <w:t xml:space="preserve"> </w:t>
      </w:r>
      <w:r>
        <w:t>per 160</w:t>
      </w:r>
    </w:p>
    <w:p w14:paraId="31285A5B" w14:textId="77777777" w:rsidR="00853D6A" w:rsidRDefault="00A91428" w:rsidP="00B129C2">
      <w:pPr>
        <w:pStyle w:val="Paragrafoelenco"/>
        <w:numPr>
          <w:ilvl w:val="0"/>
          <w:numId w:val="4"/>
        </w:numPr>
        <w:tabs>
          <w:tab w:val="left" w:pos="521"/>
        </w:tabs>
        <w:spacing w:line="252" w:lineRule="exact"/>
        <w:ind w:right="-50" w:hanging="109"/>
        <w:jc w:val="both"/>
      </w:pPr>
      <w:r>
        <w:t>categoria</w:t>
      </w:r>
      <w:r>
        <w:rPr>
          <w:spacing w:val="-1"/>
        </w:rPr>
        <w:t xml:space="preserve"> </w:t>
      </w:r>
      <w:r>
        <w:t>catastale A/</w:t>
      </w:r>
      <w:proofErr w:type="gramStart"/>
      <w:r>
        <w:t>10</w:t>
      </w:r>
      <w:r>
        <w:rPr>
          <w:spacing w:val="-3"/>
        </w:rPr>
        <w:t xml:space="preserve"> </w:t>
      </w:r>
      <w:r>
        <w:t>:</w:t>
      </w:r>
      <w:proofErr w:type="gramEnd"/>
      <w:r>
        <w:rPr>
          <w:spacing w:val="-2"/>
        </w:rPr>
        <w:t xml:space="preserve"> </w:t>
      </w:r>
      <w:r>
        <w:t>rendita catastale</w:t>
      </w:r>
      <w:r>
        <w:rPr>
          <w:spacing w:val="-3"/>
        </w:rPr>
        <w:t xml:space="preserve"> </w:t>
      </w:r>
      <w:r>
        <w:t>rivaluta</w:t>
      </w:r>
      <w:r>
        <w:rPr>
          <w:spacing w:val="-2"/>
        </w:rPr>
        <w:t xml:space="preserve"> </w:t>
      </w:r>
      <w:r>
        <w:t>del</w:t>
      </w:r>
      <w:r>
        <w:rPr>
          <w:spacing w:val="-4"/>
        </w:rPr>
        <w:t xml:space="preserve"> </w:t>
      </w:r>
      <w:r>
        <w:t>5%</w:t>
      </w:r>
      <w:r>
        <w:rPr>
          <w:spacing w:val="1"/>
        </w:rPr>
        <w:t xml:space="preserve"> </w:t>
      </w:r>
      <w:r>
        <w:t>e</w:t>
      </w:r>
      <w:r>
        <w:rPr>
          <w:spacing w:val="-2"/>
        </w:rPr>
        <w:t xml:space="preserve"> </w:t>
      </w:r>
      <w:r>
        <w:t>moltiplicata</w:t>
      </w:r>
      <w:r>
        <w:rPr>
          <w:spacing w:val="-3"/>
        </w:rPr>
        <w:t xml:space="preserve"> </w:t>
      </w:r>
      <w:r>
        <w:t>per</w:t>
      </w:r>
      <w:r>
        <w:rPr>
          <w:spacing w:val="-2"/>
        </w:rPr>
        <w:t xml:space="preserve"> </w:t>
      </w:r>
      <w:r>
        <w:t>80</w:t>
      </w:r>
    </w:p>
    <w:p w14:paraId="741F2C33" w14:textId="77777777" w:rsidR="00853D6A" w:rsidRDefault="00A91428" w:rsidP="00B129C2">
      <w:pPr>
        <w:pStyle w:val="Paragrafoelenco"/>
        <w:numPr>
          <w:ilvl w:val="0"/>
          <w:numId w:val="4"/>
        </w:numPr>
        <w:tabs>
          <w:tab w:val="left" w:pos="521"/>
        </w:tabs>
        <w:spacing w:line="252" w:lineRule="exact"/>
        <w:ind w:right="-50" w:hanging="109"/>
        <w:jc w:val="both"/>
      </w:pPr>
      <w:r>
        <w:t>categoria</w:t>
      </w:r>
      <w:r>
        <w:rPr>
          <w:spacing w:val="-1"/>
        </w:rPr>
        <w:t xml:space="preserve"> </w:t>
      </w:r>
      <w:r>
        <w:t>catastale</w:t>
      </w:r>
      <w:r>
        <w:rPr>
          <w:spacing w:val="-1"/>
        </w:rPr>
        <w:t xml:space="preserve"> </w:t>
      </w:r>
      <w:proofErr w:type="gramStart"/>
      <w:r>
        <w:t>B</w:t>
      </w:r>
      <w:r>
        <w:rPr>
          <w:spacing w:val="-2"/>
        </w:rPr>
        <w:t xml:space="preserve"> </w:t>
      </w:r>
      <w:r>
        <w:t>:</w:t>
      </w:r>
      <w:proofErr w:type="gramEnd"/>
      <w:r>
        <w:rPr>
          <w:spacing w:val="-3"/>
        </w:rPr>
        <w:t xml:space="preserve"> </w:t>
      </w:r>
      <w:r>
        <w:t>rendita</w:t>
      </w:r>
      <w:r>
        <w:rPr>
          <w:spacing w:val="-1"/>
        </w:rPr>
        <w:t xml:space="preserve"> </w:t>
      </w:r>
      <w:r>
        <w:t>catastale</w:t>
      </w:r>
      <w:r>
        <w:rPr>
          <w:spacing w:val="-3"/>
        </w:rPr>
        <w:t xml:space="preserve"> </w:t>
      </w:r>
      <w:r>
        <w:t>rivalutata</w:t>
      </w:r>
      <w:r>
        <w:rPr>
          <w:spacing w:val="-3"/>
        </w:rPr>
        <w:t xml:space="preserve"> </w:t>
      </w:r>
      <w:r>
        <w:t>del</w:t>
      </w:r>
      <w:r>
        <w:rPr>
          <w:spacing w:val="-3"/>
        </w:rPr>
        <w:t xml:space="preserve"> </w:t>
      </w:r>
      <w:r>
        <w:t>5% e</w:t>
      </w:r>
      <w:r>
        <w:rPr>
          <w:spacing w:val="-3"/>
        </w:rPr>
        <w:t xml:space="preserve"> </w:t>
      </w:r>
      <w:r>
        <w:t>moltiplicata</w:t>
      </w:r>
      <w:r>
        <w:rPr>
          <w:spacing w:val="-1"/>
        </w:rPr>
        <w:t xml:space="preserve"> </w:t>
      </w:r>
      <w:r>
        <w:t>per</w:t>
      </w:r>
      <w:r>
        <w:rPr>
          <w:spacing w:val="-3"/>
        </w:rPr>
        <w:t xml:space="preserve"> </w:t>
      </w:r>
      <w:r>
        <w:t>140</w:t>
      </w:r>
    </w:p>
    <w:p w14:paraId="6AEF83E1" w14:textId="77777777" w:rsidR="00853D6A" w:rsidRDefault="00A91428" w:rsidP="00B129C2">
      <w:pPr>
        <w:pStyle w:val="Paragrafoelenco"/>
        <w:numPr>
          <w:ilvl w:val="0"/>
          <w:numId w:val="4"/>
        </w:numPr>
        <w:tabs>
          <w:tab w:val="left" w:pos="521"/>
        </w:tabs>
        <w:spacing w:before="1" w:line="252" w:lineRule="exact"/>
        <w:ind w:right="-50" w:hanging="109"/>
        <w:jc w:val="both"/>
      </w:pPr>
      <w:r>
        <w:t>categoria</w:t>
      </w:r>
      <w:r>
        <w:rPr>
          <w:spacing w:val="-1"/>
        </w:rPr>
        <w:t xml:space="preserve"> </w:t>
      </w:r>
      <w:r>
        <w:t>catastale</w:t>
      </w:r>
      <w:r>
        <w:rPr>
          <w:spacing w:val="-1"/>
        </w:rPr>
        <w:t xml:space="preserve"> </w:t>
      </w:r>
      <w:r>
        <w:t>C/</w:t>
      </w:r>
      <w:proofErr w:type="gramStart"/>
      <w:r>
        <w:t>1</w:t>
      </w:r>
      <w:r>
        <w:rPr>
          <w:spacing w:val="-4"/>
        </w:rPr>
        <w:t xml:space="preserve"> </w:t>
      </w:r>
      <w:r>
        <w:t>:</w:t>
      </w:r>
      <w:proofErr w:type="gramEnd"/>
      <w:r>
        <w:rPr>
          <w:spacing w:val="1"/>
        </w:rPr>
        <w:t xml:space="preserve"> </w:t>
      </w:r>
      <w:r>
        <w:t>rendita</w:t>
      </w:r>
      <w:r>
        <w:rPr>
          <w:spacing w:val="-1"/>
        </w:rPr>
        <w:t xml:space="preserve"> </w:t>
      </w:r>
      <w:r>
        <w:t>catastale</w:t>
      </w:r>
      <w:r>
        <w:rPr>
          <w:spacing w:val="-3"/>
        </w:rPr>
        <w:t xml:space="preserve"> </w:t>
      </w:r>
      <w:r>
        <w:t>rivalutata del</w:t>
      </w:r>
      <w:r>
        <w:rPr>
          <w:spacing w:val="-3"/>
        </w:rPr>
        <w:t xml:space="preserve"> </w:t>
      </w:r>
      <w:r>
        <w:t>5% e</w:t>
      </w:r>
      <w:r>
        <w:rPr>
          <w:spacing w:val="-2"/>
        </w:rPr>
        <w:t xml:space="preserve"> </w:t>
      </w:r>
      <w:r>
        <w:t>moltiplicata</w:t>
      </w:r>
      <w:r>
        <w:rPr>
          <w:spacing w:val="-3"/>
        </w:rPr>
        <w:t xml:space="preserve"> </w:t>
      </w:r>
      <w:r>
        <w:t>per</w:t>
      </w:r>
      <w:r>
        <w:rPr>
          <w:spacing w:val="-3"/>
        </w:rPr>
        <w:t xml:space="preserve"> </w:t>
      </w:r>
      <w:r>
        <w:t>55</w:t>
      </w:r>
    </w:p>
    <w:p w14:paraId="01A3498D" w14:textId="77777777" w:rsidR="00853D6A" w:rsidRDefault="00A91428" w:rsidP="00B129C2">
      <w:pPr>
        <w:pStyle w:val="Paragrafoelenco"/>
        <w:numPr>
          <w:ilvl w:val="0"/>
          <w:numId w:val="4"/>
        </w:numPr>
        <w:tabs>
          <w:tab w:val="left" w:pos="521"/>
        </w:tabs>
        <w:spacing w:line="252" w:lineRule="exact"/>
        <w:ind w:right="-50" w:hanging="109"/>
        <w:jc w:val="both"/>
      </w:pPr>
      <w:r>
        <w:t>categorie</w:t>
      </w:r>
      <w:r>
        <w:rPr>
          <w:spacing w:val="-1"/>
        </w:rPr>
        <w:t xml:space="preserve"> </w:t>
      </w:r>
      <w:r>
        <w:t>catastali</w:t>
      </w:r>
      <w:r>
        <w:rPr>
          <w:spacing w:val="1"/>
        </w:rPr>
        <w:t xml:space="preserve"> </w:t>
      </w:r>
      <w:r>
        <w:t>C/2</w:t>
      </w:r>
      <w:r>
        <w:rPr>
          <w:spacing w:val="-4"/>
        </w:rPr>
        <w:t xml:space="preserve"> </w:t>
      </w:r>
      <w:r>
        <w:t>-</w:t>
      </w:r>
      <w:r>
        <w:rPr>
          <w:spacing w:val="-2"/>
        </w:rPr>
        <w:t xml:space="preserve"> </w:t>
      </w:r>
      <w:r>
        <w:t>C/6</w:t>
      </w:r>
      <w:r>
        <w:rPr>
          <w:spacing w:val="-3"/>
        </w:rPr>
        <w:t xml:space="preserve"> </w:t>
      </w:r>
      <w:r>
        <w:t>-</w:t>
      </w:r>
      <w:r>
        <w:rPr>
          <w:spacing w:val="-3"/>
        </w:rPr>
        <w:t xml:space="preserve"> </w:t>
      </w:r>
      <w:r>
        <w:t>C/7:</w:t>
      </w:r>
      <w:r>
        <w:rPr>
          <w:spacing w:val="1"/>
        </w:rPr>
        <w:t xml:space="preserve"> </w:t>
      </w:r>
      <w:r>
        <w:t>rendita</w:t>
      </w:r>
      <w:r>
        <w:rPr>
          <w:spacing w:val="-3"/>
        </w:rPr>
        <w:t xml:space="preserve"> </w:t>
      </w:r>
      <w:r>
        <w:t>catastale rivaluta del 5%</w:t>
      </w:r>
      <w:r>
        <w:rPr>
          <w:spacing w:val="-2"/>
        </w:rPr>
        <w:t xml:space="preserve"> </w:t>
      </w:r>
      <w:r>
        <w:t>e</w:t>
      </w:r>
      <w:r>
        <w:rPr>
          <w:spacing w:val="-3"/>
        </w:rPr>
        <w:t xml:space="preserve"> </w:t>
      </w:r>
      <w:r>
        <w:t>moltiplicata per</w:t>
      </w:r>
      <w:r>
        <w:rPr>
          <w:spacing w:val="1"/>
        </w:rPr>
        <w:t xml:space="preserve"> </w:t>
      </w:r>
      <w:r>
        <w:t>160</w:t>
      </w:r>
    </w:p>
    <w:p w14:paraId="70494E9B" w14:textId="77777777" w:rsidR="00853D6A" w:rsidRDefault="00A91428" w:rsidP="00B129C2">
      <w:pPr>
        <w:pStyle w:val="Paragrafoelenco"/>
        <w:numPr>
          <w:ilvl w:val="0"/>
          <w:numId w:val="4"/>
        </w:numPr>
        <w:tabs>
          <w:tab w:val="left" w:pos="521"/>
        </w:tabs>
        <w:spacing w:before="1" w:line="252" w:lineRule="exact"/>
        <w:ind w:right="-50" w:hanging="109"/>
        <w:jc w:val="both"/>
      </w:pPr>
      <w:r>
        <w:t>categorie</w:t>
      </w:r>
      <w:r>
        <w:rPr>
          <w:spacing w:val="-1"/>
        </w:rPr>
        <w:t xml:space="preserve"> </w:t>
      </w:r>
      <w:r>
        <w:t>catastali</w:t>
      </w:r>
      <w:r>
        <w:rPr>
          <w:spacing w:val="1"/>
        </w:rPr>
        <w:t xml:space="preserve"> </w:t>
      </w:r>
      <w:r>
        <w:t>C/3</w:t>
      </w:r>
      <w:r>
        <w:rPr>
          <w:spacing w:val="-4"/>
        </w:rPr>
        <w:t xml:space="preserve"> </w:t>
      </w:r>
      <w:r>
        <w:t>-</w:t>
      </w:r>
      <w:r>
        <w:rPr>
          <w:spacing w:val="-2"/>
        </w:rPr>
        <w:t xml:space="preserve"> </w:t>
      </w:r>
      <w:r>
        <w:t>C/4</w:t>
      </w:r>
      <w:r>
        <w:rPr>
          <w:spacing w:val="-3"/>
        </w:rPr>
        <w:t xml:space="preserve"> </w:t>
      </w:r>
      <w:r>
        <w:t>-</w:t>
      </w:r>
      <w:r>
        <w:rPr>
          <w:spacing w:val="-3"/>
        </w:rPr>
        <w:t xml:space="preserve"> </w:t>
      </w:r>
      <w:r>
        <w:t>C/5:</w:t>
      </w:r>
      <w:r>
        <w:rPr>
          <w:spacing w:val="1"/>
        </w:rPr>
        <w:t xml:space="preserve"> </w:t>
      </w:r>
      <w:r>
        <w:t>rendita</w:t>
      </w:r>
      <w:r>
        <w:rPr>
          <w:spacing w:val="-3"/>
        </w:rPr>
        <w:t xml:space="preserve"> </w:t>
      </w:r>
      <w:r>
        <w:t>catastale rivaluta del 5%</w:t>
      </w:r>
      <w:r>
        <w:rPr>
          <w:spacing w:val="-2"/>
        </w:rPr>
        <w:t xml:space="preserve"> </w:t>
      </w:r>
      <w:r>
        <w:t>e</w:t>
      </w:r>
      <w:r>
        <w:rPr>
          <w:spacing w:val="-3"/>
        </w:rPr>
        <w:t xml:space="preserve"> </w:t>
      </w:r>
      <w:r>
        <w:t>moltiplicata per</w:t>
      </w:r>
      <w:r>
        <w:rPr>
          <w:spacing w:val="1"/>
        </w:rPr>
        <w:t xml:space="preserve"> </w:t>
      </w:r>
      <w:r>
        <w:t>140</w:t>
      </w:r>
    </w:p>
    <w:p w14:paraId="47598CD7" w14:textId="77777777" w:rsidR="00853D6A" w:rsidRDefault="00A91428" w:rsidP="00B129C2">
      <w:pPr>
        <w:pStyle w:val="Paragrafoelenco"/>
        <w:numPr>
          <w:ilvl w:val="0"/>
          <w:numId w:val="4"/>
        </w:numPr>
        <w:tabs>
          <w:tab w:val="left" w:pos="521"/>
        </w:tabs>
        <w:ind w:right="-50" w:hanging="109"/>
        <w:jc w:val="both"/>
      </w:pPr>
      <w:r>
        <w:t>categoria catastale D (ad eccezione della D/5): rendita catastale rivalutata del 5% e moltiplicata per 65</w:t>
      </w:r>
      <w:r>
        <w:rPr>
          <w:spacing w:val="-52"/>
        </w:rPr>
        <w:t xml:space="preserve"> </w:t>
      </w:r>
      <w:r>
        <w:t>(attenzione:</w:t>
      </w:r>
      <w:r>
        <w:rPr>
          <w:spacing w:val="-3"/>
        </w:rPr>
        <w:t xml:space="preserve"> </w:t>
      </w:r>
      <w:r>
        <w:t>nel</w:t>
      </w:r>
      <w:r>
        <w:rPr>
          <w:spacing w:val="-2"/>
        </w:rPr>
        <w:t xml:space="preserve"> </w:t>
      </w:r>
      <w:r>
        <w:t>2012</w:t>
      </w:r>
      <w:r>
        <w:rPr>
          <w:spacing w:val="-3"/>
        </w:rPr>
        <w:t xml:space="preserve"> </w:t>
      </w:r>
      <w:r>
        <w:t>era</w:t>
      </w:r>
      <w:r>
        <w:rPr>
          <w:spacing w:val="-2"/>
        </w:rPr>
        <w:t xml:space="preserve"> </w:t>
      </w:r>
      <w:r>
        <w:t>60)</w:t>
      </w:r>
    </w:p>
    <w:p w14:paraId="517CF523" w14:textId="77777777" w:rsidR="00853D6A" w:rsidRDefault="00A91428" w:rsidP="00B129C2">
      <w:pPr>
        <w:pStyle w:val="Paragrafoelenco"/>
        <w:numPr>
          <w:ilvl w:val="0"/>
          <w:numId w:val="4"/>
        </w:numPr>
        <w:tabs>
          <w:tab w:val="left" w:pos="521"/>
        </w:tabs>
        <w:ind w:right="-50" w:hanging="109"/>
        <w:jc w:val="both"/>
      </w:pPr>
      <w:r>
        <w:t>categoria</w:t>
      </w:r>
      <w:r>
        <w:rPr>
          <w:spacing w:val="-1"/>
        </w:rPr>
        <w:t xml:space="preserve"> </w:t>
      </w:r>
      <w:r>
        <w:t>catastale</w:t>
      </w:r>
      <w:r>
        <w:rPr>
          <w:spacing w:val="-1"/>
        </w:rPr>
        <w:t xml:space="preserve"> </w:t>
      </w:r>
      <w:r>
        <w:t>D/5: rendita</w:t>
      </w:r>
      <w:r>
        <w:rPr>
          <w:spacing w:val="-1"/>
        </w:rPr>
        <w:t xml:space="preserve"> </w:t>
      </w:r>
      <w:r>
        <w:t>catastale</w:t>
      </w:r>
      <w:r>
        <w:rPr>
          <w:spacing w:val="-3"/>
        </w:rPr>
        <w:t xml:space="preserve"> </w:t>
      </w:r>
      <w:r>
        <w:t>rivalutata</w:t>
      </w:r>
      <w:r>
        <w:rPr>
          <w:spacing w:val="-1"/>
        </w:rPr>
        <w:t xml:space="preserve"> </w:t>
      </w:r>
      <w:r>
        <w:t>del</w:t>
      </w:r>
      <w:r>
        <w:rPr>
          <w:spacing w:val="-3"/>
        </w:rPr>
        <w:t xml:space="preserve"> </w:t>
      </w:r>
      <w:r>
        <w:t>5% e</w:t>
      </w:r>
      <w:r>
        <w:rPr>
          <w:spacing w:val="-3"/>
        </w:rPr>
        <w:t xml:space="preserve"> </w:t>
      </w:r>
      <w:r>
        <w:t>moltiplicata</w:t>
      </w:r>
      <w:r>
        <w:rPr>
          <w:spacing w:val="-3"/>
        </w:rPr>
        <w:t xml:space="preserve"> </w:t>
      </w:r>
      <w:r>
        <w:t>per</w:t>
      </w:r>
      <w:r>
        <w:rPr>
          <w:spacing w:val="-3"/>
        </w:rPr>
        <w:t xml:space="preserve"> </w:t>
      </w:r>
      <w:r>
        <w:t>80</w:t>
      </w:r>
    </w:p>
    <w:p w14:paraId="41D5222C" w14:textId="1955C978" w:rsidR="00853D6A" w:rsidRDefault="00A91428" w:rsidP="00B129C2">
      <w:pPr>
        <w:pStyle w:val="Corpotesto"/>
        <w:spacing w:before="13" w:line="235" w:lineRule="auto"/>
        <w:ind w:left="420" w:right="-50" w:hanging="12"/>
        <w:jc w:val="both"/>
      </w:pPr>
      <w:r>
        <w:t>(Per i fabbricati classificabili nel gruppo catastale D, non iscritti in catasto, interamente posseduti da imprese</w:t>
      </w:r>
      <w:r>
        <w:rPr>
          <w:spacing w:val="-52"/>
        </w:rPr>
        <w:t xml:space="preserve"> </w:t>
      </w:r>
      <w:r>
        <w:t>e distintamente contabilizzati, fino al momento della richiesta dell’attribuzione della rendita il valore è</w:t>
      </w:r>
      <w:r>
        <w:rPr>
          <w:spacing w:val="1"/>
        </w:rPr>
        <w:t xml:space="preserve"> </w:t>
      </w:r>
      <w:r>
        <w:t>determinato</w:t>
      </w:r>
      <w:r>
        <w:rPr>
          <w:spacing w:val="-4"/>
        </w:rPr>
        <w:t xml:space="preserve"> </w:t>
      </w:r>
      <w:r>
        <w:t>ai</w:t>
      </w:r>
      <w:r>
        <w:rPr>
          <w:spacing w:val="-2"/>
        </w:rPr>
        <w:t xml:space="preserve"> </w:t>
      </w:r>
      <w:r>
        <w:t>sensi</w:t>
      </w:r>
      <w:r>
        <w:rPr>
          <w:spacing w:val="1"/>
        </w:rPr>
        <w:t xml:space="preserve"> </w:t>
      </w:r>
      <w:r>
        <w:t>dell’art. 1, comma 746 Legge</w:t>
      </w:r>
      <w:r>
        <w:rPr>
          <w:spacing w:val="-2"/>
        </w:rPr>
        <w:t xml:space="preserve"> </w:t>
      </w:r>
      <w:r>
        <w:t>n. 160/2019).</w:t>
      </w:r>
    </w:p>
    <w:p w14:paraId="0B1EC95A" w14:textId="77777777" w:rsidR="001855EC" w:rsidRDefault="001855EC" w:rsidP="00B129C2">
      <w:pPr>
        <w:pStyle w:val="Corpotesto"/>
        <w:spacing w:before="13" w:line="235" w:lineRule="auto"/>
        <w:ind w:left="420" w:right="-50" w:hanging="12"/>
        <w:jc w:val="both"/>
      </w:pPr>
    </w:p>
    <w:p w14:paraId="3A9704CB" w14:textId="77777777" w:rsidR="00853D6A" w:rsidRDefault="00A91428" w:rsidP="00B129C2">
      <w:pPr>
        <w:pStyle w:val="Paragrafoelenco"/>
        <w:numPr>
          <w:ilvl w:val="0"/>
          <w:numId w:val="4"/>
        </w:numPr>
        <w:tabs>
          <w:tab w:val="left" w:pos="521"/>
        </w:tabs>
        <w:spacing w:before="39" w:line="235" w:lineRule="auto"/>
        <w:ind w:left="419" w:right="-50" w:hanging="22"/>
        <w:jc w:val="both"/>
      </w:pPr>
      <w:r w:rsidRPr="001855EC">
        <w:rPr>
          <w:b/>
          <w:bCs/>
        </w:rPr>
        <w:t>N.B</w:t>
      </w:r>
      <w:r>
        <w:t>.: le variazioni di rendita catastale intervenute in corso d’anno, a seguito di interventi edilizi sul</w:t>
      </w:r>
      <w:r>
        <w:rPr>
          <w:spacing w:val="1"/>
        </w:rPr>
        <w:t xml:space="preserve"> </w:t>
      </w:r>
      <w:r>
        <w:t>fabbricato,</w:t>
      </w:r>
      <w:r>
        <w:rPr>
          <w:spacing w:val="-2"/>
        </w:rPr>
        <w:t xml:space="preserve"> </w:t>
      </w:r>
      <w:r>
        <w:t>producono</w:t>
      </w:r>
      <w:r>
        <w:rPr>
          <w:spacing w:val="-1"/>
        </w:rPr>
        <w:t xml:space="preserve"> </w:t>
      </w:r>
      <w:r>
        <w:t>effetti</w:t>
      </w:r>
      <w:r>
        <w:rPr>
          <w:spacing w:val="-1"/>
        </w:rPr>
        <w:t xml:space="preserve"> </w:t>
      </w:r>
      <w:r>
        <w:t>dalla</w:t>
      </w:r>
      <w:r>
        <w:rPr>
          <w:spacing w:val="-1"/>
        </w:rPr>
        <w:t xml:space="preserve"> </w:t>
      </w:r>
      <w:r>
        <w:t>data</w:t>
      </w:r>
      <w:r>
        <w:rPr>
          <w:spacing w:val="-3"/>
        </w:rPr>
        <w:t xml:space="preserve"> </w:t>
      </w:r>
      <w:r>
        <w:t>di</w:t>
      </w:r>
      <w:r>
        <w:rPr>
          <w:spacing w:val="-1"/>
        </w:rPr>
        <w:t xml:space="preserve"> </w:t>
      </w:r>
      <w:r>
        <w:t>ultimazione</w:t>
      </w:r>
      <w:r>
        <w:rPr>
          <w:spacing w:val="-6"/>
        </w:rPr>
        <w:t xml:space="preserve"> </w:t>
      </w:r>
      <w:r>
        <w:t>dei</w:t>
      </w:r>
      <w:r>
        <w:rPr>
          <w:spacing w:val="-3"/>
        </w:rPr>
        <w:t xml:space="preserve"> </w:t>
      </w:r>
      <w:r>
        <w:t>lavori o,</w:t>
      </w:r>
      <w:r>
        <w:rPr>
          <w:spacing w:val="-2"/>
        </w:rPr>
        <w:t xml:space="preserve"> </w:t>
      </w:r>
      <w:r>
        <w:t>se</w:t>
      </w:r>
      <w:r>
        <w:rPr>
          <w:spacing w:val="-3"/>
        </w:rPr>
        <w:t xml:space="preserve"> </w:t>
      </w:r>
      <w:r>
        <w:t>antecedente,</w:t>
      </w:r>
      <w:r>
        <w:rPr>
          <w:spacing w:val="-4"/>
        </w:rPr>
        <w:t xml:space="preserve"> </w:t>
      </w:r>
      <w:r>
        <w:t>dalla</w:t>
      </w:r>
      <w:r>
        <w:rPr>
          <w:spacing w:val="-2"/>
        </w:rPr>
        <w:t xml:space="preserve"> </w:t>
      </w:r>
      <w:r>
        <w:t>data</w:t>
      </w:r>
      <w:r>
        <w:rPr>
          <w:spacing w:val="-3"/>
        </w:rPr>
        <w:t xml:space="preserve"> </w:t>
      </w:r>
      <w:r>
        <w:t>di utilizzo.</w:t>
      </w:r>
    </w:p>
    <w:p w14:paraId="4E9FB2B1" w14:textId="77777777" w:rsidR="00853D6A" w:rsidRDefault="00853D6A" w:rsidP="00B129C2">
      <w:pPr>
        <w:pStyle w:val="Corpotesto"/>
        <w:spacing w:before="7"/>
        <w:ind w:right="-50"/>
        <w:jc w:val="both"/>
        <w:rPr>
          <w:sz w:val="21"/>
        </w:rPr>
      </w:pPr>
    </w:p>
    <w:p w14:paraId="5F970D0F" w14:textId="77777777" w:rsidR="00853D6A" w:rsidRDefault="00A91428" w:rsidP="00B129C2">
      <w:pPr>
        <w:pStyle w:val="Corpotesto"/>
        <w:spacing w:before="1"/>
        <w:ind w:left="120" w:right="-50"/>
        <w:jc w:val="both"/>
      </w:pPr>
      <w:r>
        <w:rPr>
          <w:b/>
        </w:rPr>
        <w:t xml:space="preserve">Terreni: </w:t>
      </w:r>
      <w:r>
        <w:t>reddito dominicale risultante all’Agenzia delle Entrate (Catasto) al 01/01/2020 rivalutato del 25% e</w:t>
      </w:r>
      <w:r>
        <w:rPr>
          <w:spacing w:val="-52"/>
        </w:rPr>
        <w:t xml:space="preserve"> </w:t>
      </w:r>
      <w:r>
        <w:t>moltiplicato</w:t>
      </w:r>
      <w:r>
        <w:rPr>
          <w:spacing w:val="-1"/>
        </w:rPr>
        <w:t xml:space="preserve"> </w:t>
      </w:r>
      <w:r>
        <w:t>per</w:t>
      </w:r>
      <w:r>
        <w:rPr>
          <w:spacing w:val="1"/>
        </w:rPr>
        <w:t xml:space="preserve"> </w:t>
      </w:r>
      <w:r>
        <w:t>135;</w:t>
      </w:r>
    </w:p>
    <w:p w14:paraId="40DCF3B5" w14:textId="77777777" w:rsidR="00853D6A" w:rsidRDefault="00A91428" w:rsidP="00B129C2">
      <w:pPr>
        <w:pStyle w:val="Paragrafoelenco"/>
        <w:numPr>
          <w:ilvl w:val="0"/>
          <w:numId w:val="4"/>
        </w:numPr>
        <w:tabs>
          <w:tab w:val="left" w:pos="548"/>
        </w:tabs>
        <w:spacing w:before="35" w:line="235" w:lineRule="auto"/>
        <w:ind w:left="420" w:right="-50" w:firstLine="0"/>
        <w:jc w:val="both"/>
      </w:pPr>
      <w:r w:rsidRPr="001855EC">
        <w:rPr>
          <w:b/>
          <w:bCs/>
        </w:rPr>
        <w:t>N.B</w:t>
      </w:r>
      <w:r>
        <w:t>.: sono esenti i terreni agricoli (anche incolti) posseduti e condotti dai coltivatori diretti (CD) e IAP</w:t>
      </w:r>
      <w:r>
        <w:rPr>
          <w:spacing w:val="-52"/>
        </w:rPr>
        <w:t xml:space="preserve"> </w:t>
      </w:r>
      <w:r>
        <w:t xml:space="preserve">(Imprenditori Agricoli Professionali) di cui all’art. 1 del </w:t>
      </w:r>
      <w:proofErr w:type="spellStart"/>
      <w:r>
        <w:t>del</w:t>
      </w:r>
      <w:proofErr w:type="spellEnd"/>
      <w:r>
        <w:t xml:space="preserve"> </w:t>
      </w:r>
      <w:proofErr w:type="spellStart"/>
      <w:r>
        <w:t>D.Lgs</w:t>
      </w:r>
      <w:proofErr w:type="spellEnd"/>
      <w:r>
        <w:t xml:space="preserve"> n. 99/2004, iscritti alla previdenza</w:t>
      </w:r>
      <w:r>
        <w:rPr>
          <w:spacing w:val="1"/>
        </w:rPr>
        <w:t xml:space="preserve"> </w:t>
      </w:r>
      <w:r>
        <w:t>agricola,</w:t>
      </w:r>
      <w:r>
        <w:rPr>
          <w:spacing w:val="-1"/>
        </w:rPr>
        <w:t xml:space="preserve"> </w:t>
      </w:r>
      <w:r>
        <w:t>comprese le società</w:t>
      </w:r>
      <w:r>
        <w:rPr>
          <w:spacing w:val="-1"/>
        </w:rPr>
        <w:t xml:space="preserve"> </w:t>
      </w:r>
      <w:r>
        <w:t>agricole di</w:t>
      </w:r>
      <w:r>
        <w:rPr>
          <w:spacing w:val="1"/>
        </w:rPr>
        <w:t xml:space="preserve"> </w:t>
      </w:r>
      <w:r>
        <w:t>cui all’art.</w:t>
      </w:r>
      <w:r>
        <w:rPr>
          <w:spacing w:val="-3"/>
        </w:rPr>
        <w:t xml:space="preserve"> </w:t>
      </w:r>
      <w:r>
        <w:t>1, c.</w:t>
      </w:r>
      <w:r>
        <w:rPr>
          <w:spacing w:val="-1"/>
        </w:rPr>
        <w:t xml:space="preserve"> </w:t>
      </w:r>
      <w:r>
        <w:t>3 del</w:t>
      </w:r>
      <w:r>
        <w:rPr>
          <w:spacing w:val="-2"/>
        </w:rPr>
        <w:t xml:space="preserve"> </w:t>
      </w:r>
      <w:r>
        <w:t>citato</w:t>
      </w:r>
      <w:r>
        <w:rPr>
          <w:spacing w:val="-1"/>
        </w:rPr>
        <w:t xml:space="preserve"> </w:t>
      </w:r>
      <w:r>
        <w:t>decreto.</w:t>
      </w:r>
    </w:p>
    <w:p w14:paraId="777E38DF" w14:textId="77777777" w:rsidR="00853D6A" w:rsidRDefault="00853D6A" w:rsidP="00B129C2">
      <w:pPr>
        <w:pStyle w:val="Corpotesto"/>
        <w:spacing w:before="10"/>
        <w:ind w:right="-50"/>
        <w:jc w:val="both"/>
        <w:rPr>
          <w:sz w:val="20"/>
        </w:rPr>
      </w:pPr>
    </w:p>
    <w:p w14:paraId="4058C636" w14:textId="77777777" w:rsidR="00853D6A" w:rsidRDefault="00A91428" w:rsidP="00B129C2">
      <w:pPr>
        <w:pStyle w:val="Corpotesto"/>
        <w:spacing w:line="230" w:lineRule="auto"/>
        <w:ind w:left="120" w:right="-50"/>
        <w:jc w:val="both"/>
      </w:pPr>
      <w:r>
        <w:rPr>
          <w:b/>
        </w:rPr>
        <w:t xml:space="preserve">Aree Fabbricabili: </w:t>
      </w:r>
      <w:r>
        <w:t>il valore è quello venale in comune commercio ai sensi dell’art. 1, comma 746 della Legge</w:t>
      </w:r>
      <w:r>
        <w:rPr>
          <w:spacing w:val="-52"/>
        </w:rPr>
        <w:t xml:space="preserve"> </w:t>
      </w:r>
      <w:r>
        <w:t>n. 160/2019.</w:t>
      </w:r>
    </w:p>
    <w:p w14:paraId="6B4686D9" w14:textId="7522D53A" w:rsidR="00853D6A" w:rsidRDefault="00853D6A" w:rsidP="00B129C2">
      <w:pPr>
        <w:pStyle w:val="Corpotesto"/>
        <w:spacing w:before="7"/>
        <w:ind w:right="-50"/>
        <w:jc w:val="both"/>
        <w:rPr>
          <w:b/>
          <w:sz w:val="24"/>
        </w:rPr>
      </w:pPr>
    </w:p>
    <w:p w14:paraId="545B19EA" w14:textId="77777777" w:rsidR="001855EC" w:rsidRDefault="001855EC" w:rsidP="00B129C2">
      <w:pPr>
        <w:pStyle w:val="Corpotesto"/>
        <w:spacing w:before="7"/>
        <w:ind w:right="-50"/>
        <w:jc w:val="both"/>
        <w:rPr>
          <w:b/>
          <w:sz w:val="24"/>
        </w:rPr>
      </w:pPr>
    </w:p>
    <w:p w14:paraId="0BB02759" w14:textId="3E1EA48E" w:rsidR="00853D6A" w:rsidRDefault="00A91428" w:rsidP="001561DB">
      <w:pPr>
        <w:pStyle w:val="Titolo1"/>
        <w:ind w:left="201" w:right="-50"/>
      </w:pPr>
      <w:r>
        <w:t>VERSAMENTI</w:t>
      </w:r>
    </w:p>
    <w:p w14:paraId="389BA58A" w14:textId="77777777" w:rsidR="001855EC" w:rsidRDefault="001855EC" w:rsidP="00B129C2">
      <w:pPr>
        <w:pStyle w:val="Titolo1"/>
        <w:ind w:left="201" w:right="-50"/>
        <w:jc w:val="both"/>
      </w:pPr>
    </w:p>
    <w:p w14:paraId="7FE24630" w14:textId="45FE0BFC" w:rsidR="00853D6A" w:rsidRDefault="001855EC" w:rsidP="00B129C2">
      <w:pPr>
        <w:pStyle w:val="Corpotesto"/>
        <w:spacing w:before="1"/>
        <w:ind w:left="120" w:right="-50" w:hanging="1"/>
        <w:jc w:val="both"/>
      </w:pPr>
      <w:r>
        <w:t>I</w:t>
      </w:r>
      <w:r w:rsidR="00A91428">
        <w:t>l</w:t>
      </w:r>
      <w:r w:rsidR="00A91428">
        <w:rPr>
          <w:spacing w:val="7"/>
        </w:rPr>
        <w:t xml:space="preserve"> </w:t>
      </w:r>
      <w:r w:rsidR="00A91428">
        <w:t>pagamento</w:t>
      </w:r>
      <w:r w:rsidR="00A91428">
        <w:rPr>
          <w:spacing w:val="6"/>
        </w:rPr>
        <w:t xml:space="preserve"> </w:t>
      </w:r>
      <w:r w:rsidR="00A91428">
        <w:t>deve</w:t>
      </w:r>
      <w:r w:rsidR="00A91428">
        <w:rPr>
          <w:spacing w:val="6"/>
        </w:rPr>
        <w:t xml:space="preserve"> </w:t>
      </w:r>
      <w:r w:rsidR="00A91428">
        <w:t>essere</w:t>
      </w:r>
      <w:r w:rsidR="00A91428">
        <w:rPr>
          <w:spacing w:val="6"/>
        </w:rPr>
        <w:t xml:space="preserve"> </w:t>
      </w:r>
      <w:r w:rsidR="00A91428">
        <w:t>effettuato</w:t>
      </w:r>
      <w:r w:rsidR="00A91428">
        <w:rPr>
          <w:spacing w:val="6"/>
        </w:rPr>
        <w:t xml:space="preserve"> </w:t>
      </w:r>
      <w:r w:rsidR="00A91428">
        <w:t>dal</w:t>
      </w:r>
      <w:r w:rsidR="00A91428">
        <w:rPr>
          <w:spacing w:val="8"/>
        </w:rPr>
        <w:t xml:space="preserve"> </w:t>
      </w:r>
      <w:r w:rsidR="00A91428">
        <w:t>soggetto</w:t>
      </w:r>
      <w:r w:rsidR="00A91428">
        <w:rPr>
          <w:spacing w:val="6"/>
        </w:rPr>
        <w:t xml:space="preserve"> </w:t>
      </w:r>
      <w:r w:rsidR="00A91428">
        <w:t>passivo</w:t>
      </w:r>
      <w:r w:rsidR="00A91428">
        <w:rPr>
          <w:spacing w:val="6"/>
        </w:rPr>
        <w:t xml:space="preserve"> </w:t>
      </w:r>
      <w:r w:rsidR="00A91428">
        <w:t>in</w:t>
      </w:r>
      <w:r w:rsidR="00A91428">
        <w:rPr>
          <w:spacing w:val="6"/>
        </w:rPr>
        <w:t xml:space="preserve"> </w:t>
      </w:r>
      <w:r w:rsidR="00A91428">
        <w:t>proporzione</w:t>
      </w:r>
      <w:r w:rsidR="00A91428">
        <w:rPr>
          <w:spacing w:val="6"/>
        </w:rPr>
        <w:t xml:space="preserve"> </w:t>
      </w:r>
      <w:r w:rsidR="00A91428">
        <w:t>alla</w:t>
      </w:r>
      <w:r w:rsidR="00A91428">
        <w:rPr>
          <w:spacing w:val="6"/>
        </w:rPr>
        <w:t xml:space="preserve"> </w:t>
      </w:r>
      <w:r w:rsidR="00A91428">
        <w:t>quota</w:t>
      </w:r>
      <w:r w:rsidR="00A91428">
        <w:rPr>
          <w:spacing w:val="5"/>
        </w:rPr>
        <w:t xml:space="preserve"> </w:t>
      </w:r>
      <w:r w:rsidR="00A91428">
        <w:t>e</w:t>
      </w:r>
      <w:r w:rsidR="00A91428">
        <w:rPr>
          <w:spacing w:val="6"/>
        </w:rPr>
        <w:t xml:space="preserve"> </w:t>
      </w:r>
      <w:r w:rsidR="00A91428">
        <w:t>al</w:t>
      </w:r>
      <w:r w:rsidR="00A91428">
        <w:rPr>
          <w:spacing w:val="7"/>
        </w:rPr>
        <w:t xml:space="preserve"> </w:t>
      </w:r>
      <w:r w:rsidR="00A91428">
        <w:t>periodo</w:t>
      </w:r>
      <w:r w:rsidR="00A91428">
        <w:rPr>
          <w:spacing w:val="6"/>
        </w:rPr>
        <w:t xml:space="preserve"> </w:t>
      </w:r>
      <w:r w:rsidR="00A91428">
        <w:t>di</w:t>
      </w:r>
      <w:r w:rsidR="00A91428">
        <w:rPr>
          <w:spacing w:val="7"/>
        </w:rPr>
        <w:t xml:space="preserve"> </w:t>
      </w:r>
      <w:r w:rsidR="00A91428">
        <w:t>possesso</w:t>
      </w:r>
      <w:r w:rsidR="00A91428">
        <w:rPr>
          <w:spacing w:val="6"/>
        </w:rPr>
        <w:t xml:space="preserve"> </w:t>
      </w:r>
      <w:r w:rsidR="00A91428">
        <w:t>per</w:t>
      </w:r>
      <w:r w:rsidR="00A91428">
        <w:rPr>
          <w:spacing w:val="-52"/>
        </w:rPr>
        <w:t xml:space="preserve"> </w:t>
      </w:r>
      <w:r w:rsidR="00A91428">
        <w:t>l'anno</w:t>
      </w:r>
      <w:r w:rsidR="00A91428">
        <w:rPr>
          <w:spacing w:val="-1"/>
        </w:rPr>
        <w:t xml:space="preserve"> </w:t>
      </w:r>
      <w:r w:rsidR="00A91428">
        <w:t>stesso.</w:t>
      </w:r>
      <w:r w:rsidR="00A91428">
        <w:rPr>
          <w:spacing w:val="-1"/>
        </w:rPr>
        <w:t xml:space="preserve"> </w:t>
      </w:r>
      <w:r w:rsidR="00A91428">
        <w:t>Il</w:t>
      </w:r>
      <w:r w:rsidR="00A91428">
        <w:rPr>
          <w:spacing w:val="1"/>
        </w:rPr>
        <w:t xml:space="preserve"> </w:t>
      </w:r>
      <w:r w:rsidR="00A91428">
        <w:t>versamento</w:t>
      </w:r>
      <w:r w:rsidR="00A91428">
        <w:rPr>
          <w:spacing w:val="-4"/>
        </w:rPr>
        <w:t xml:space="preserve"> </w:t>
      </w:r>
      <w:r w:rsidR="00A91428">
        <w:t>dell'imposta</w:t>
      </w:r>
      <w:r w:rsidR="00A91428">
        <w:rPr>
          <w:spacing w:val="-1"/>
        </w:rPr>
        <w:t xml:space="preserve"> </w:t>
      </w:r>
      <w:r w:rsidR="00A91428">
        <w:t>complessivamente</w:t>
      </w:r>
      <w:r w:rsidR="00A91428">
        <w:rPr>
          <w:spacing w:val="-2"/>
        </w:rPr>
        <w:t xml:space="preserve"> </w:t>
      </w:r>
      <w:r w:rsidR="00A91428">
        <w:t>dovuta</w:t>
      </w:r>
      <w:r w:rsidR="00A91428">
        <w:rPr>
          <w:spacing w:val="-1"/>
        </w:rPr>
        <w:t xml:space="preserve"> </w:t>
      </w:r>
      <w:r w:rsidR="00A91428">
        <w:t>deve</w:t>
      </w:r>
      <w:r w:rsidR="00A91428">
        <w:rPr>
          <w:spacing w:val="-1"/>
        </w:rPr>
        <w:t xml:space="preserve"> </w:t>
      </w:r>
      <w:r w:rsidR="00A91428">
        <w:t>essere effettuato</w:t>
      </w:r>
      <w:r w:rsidR="00A91428">
        <w:rPr>
          <w:spacing w:val="-1"/>
        </w:rPr>
        <w:t xml:space="preserve"> </w:t>
      </w:r>
      <w:r w:rsidR="00A91428">
        <w:t>in</w:t>
      </w:r>
      <w:r w:rsidR="00A91428">
        <w:rPr>
          <w:spacing w:val="-4"/>
        </w:rPr>
        <w:t xml:space="preserve"> </w:t>
      </w:r>
      <w:r w:rsidR="00A91428">
        <w:t>due</w:t>
      </w:r>
      <w:r w:rsidR="00A91428">
        <w:rPr>
          <w:spacing w:val="-2"/>
        </w:rPr>
        <w:t xml:space="preserve"> </w:t>
      </w:r>
      <w:r w:rsidR="00A91428">
        <w:t>rate:</w:t>
      </w:r>
    </w:p>
    <w:p w14:paraId="26AB9CDF" w14:textId="77777777" w:rsidR="00853D6A" w:rsidRDefault="00A91428" w:rsidP="00B129C2">
      <w:pPr>
        <w:pStyle w:val="Titolo1"/>
        <w:spacing w:before="1" w:line="252" w:lineRule="exact"/>
        <w:ind w:left="119" w:right="-50"/>
        <w:jc w:val="both"/>
        <w:rPr>
          <w:b w:val="0"/>
        </w:rPr>
      </w:pPr>
      <w:r>
        <w:rPr>
          <w:shd w:val="clear" w:color="auto" w:fill="FFFF00"/>
        </w:rPr>
        <w:t>16</w:t>
      </w:r>
      <w:r>
        <w:rPr>
          <w:spacing w:val="-1"/>
          <w:shd w:val="clear" w:color="auto" w:fill="FFFF00"/>
        </w:rPr>
        <w:t xml:space="preserve"> </w:t>
      </w:r>
      <w:r>
        <w:rPr>
          <w:shd w:val="clear" w:color="auto" w:fill="FFFF00"/>
        </w:rPr>
        <w:t>giugno</w:t>
      </w:r>
      <w:r>
        <w:rPr>
          <w:spacing w:val="-3"/>
          <w:shd w:val="clear" w:color="auto" w:fill="FFFF00"/>
        </w:rPr>
        <w:t xml:space="preserve"> </w:t>
      </w:r>
      <w:r>
        <w:rPr>
          <w:shd w:val="clear" w:color="auto" w:fill="FFFF00"/>
        </w:rPr>
        <w:t>e 16</w:t>
      </w:r>
      <w:r>
        <w:rPr>
          <w:spacing w:val="-1"/>
          <w:shd w:val="clear" w:color="auto" w:fill="FFFF00"/>
        </w:rPr>
        <w:t xml:space="preserve"> </w:t>
      </w:r>
      <w:r>
        <w:rPr>
          <w:shd w:val="clear" w:color="auto" w:fill="FFFF00"/>
        </w:rPr>
        <w:t>dicembre</w:t>
      </w:r>
      <w:r>
        <w:rPr>
          <w:b w:val="0"/>
        </w:rPr>
        <w:t>.</w:t>
      </w:r>
    </w:p>
    <w:p w14:paraId="20ADCD30" w14:textId="77777777" w:rsidR="00853D6A" w:rsidRDefault="00A91428" w:rsidP="00B129C2">
      <w:pPr>
        <w:pStyle w:val="Corpotesto"/>
        <w:spacing w:line="252" w:lineRule="exact"/>
        <w:ind w:left="119" w:right="-50"/>
        <w:jc w:val="both"/>
      </w:pPr>
      <w:r>
        <w:t>L’imposta</w:t>
      </w:r>
      <w:r>
        <w:rPr>
          <w:spacing w:val="-1"/>
        </w:rPr>
        <w:t xml:space="preserve"> </w:t>
      </w:r>
      <w:r>
        <w:t>non si</w:t>
      </w:r>
      <w:r>
        <w:rPr>
          <w:spacing w:val="1"/>
        </w:rPr>
        <w:t xml:space="preserve"> </w:t>
      </w:r>
      <w:r>
        <w:t>versa</w:t>
      </w:r>
      <w:r>
        <w:rPr>
          <w:spacing w:val="-3"/>
        </w:rPr>
        <w:t xml:space="preserve"> </w:t>
      </w:r>
      <w:r>
        <w:t>se</w:t>
      </w:r>
      <w:r>
        <w:rPr>
          <w:spacing w:val="-2"/>
        </w:rPr>
        <w:t xml:space="preserve"> </w:t>
      </w:r>
      <w:r>
        <w:t>l’importo complessivamente</w:t>
      </w:r>
      <w:r>
        <w:rPr>
          <w:spacing w:val="-2"/>
        </w:rPr>
        <w:t xml:space="preserve"> </w:t>
      </w:r>
      <w:r>
        <w:t>dovuto</w:t>
      </w:r>
      <w:r>
        <w:rPr>
          <w:spacing w:val="-4"/>
        </w:rPr>
        <w:t xml:space="preserve"> </w:t>
      </w:r>
      <w:r>
        <w:t>per</w:t>
      </w:r>
      <w:r>
        <w:rPr>
          <w:spacing w:val="-2"/>
        </w:rPr>
        <w:t xml:space="preserve"> </w:t>
      </w:r>
      <w:r>
        <w:t>l’anno</w:t>
      </w:r>
      <w:r>
        <w:rPr>
          <w:spacing w:val="-3"/>
        </w:rPr>
        <w:t xml:space="preserve"> </w:t>
      </w:r>
      <w:r>
        <w:t>è</w:t>
      </w:r>
      <w:r>
        <w:rPr>
          <w:spacing w:val="-1"/>
        </w:rPr>
        <w:t xml:space="preserve"> </w:t>
      </w:r>
      <w:r>
        <w:t>uguale</w:t>
      </w:r>
      <w:r>
        <w:rPr>
          <w:spacing w:val="-2"/>
        </w:rPr>
        <w:t xml:space="preserve"> </w:t>
      </w:r>
      <w:r>
        <w:t>o inferiore a</w:t>
      </w:r>
      <w:r>
        <w:rPr>
          <w:spacing w:val="-1"/>
        </w:rPr>
        <w:t xml:space="preserve"> </w:t>
      </w:r>
      <w:r>
        <w:t>€</w:t>
      </w:r>
      <w:r>
        <w:rPr>
          <w:spacing w:val="-3"/>
        </w:rPr>
        <w:t xml:space="preserve"> </w:t>
      </w:r>
      <w:r>
        <w:t>12,00.</w:t>
      </w:r>
    </w:p>
    <w:p w14:paraId="46A56A6D" w14:textId="77777777" w:rsidR="00853D6A" w:rsidRDefault="00853D6A" w:rsidP="00B129C2">
      <w:pPr>
        <w:pStyle w:val="Corpotesto"/>
        <w:ind w:right="-50"/>
        <w:jc w:val="both"/>
      </w:pPr>
    </w:p>
    <w:p w14:paraId="52F0B615" w14:textId="77777777" w:rsidR="00853D6A" w:rsidRDefault="00A91428" w:rsidP="00B129C2">
      <w:pPr>
        <w:pStyle w:val="Corpotesto"/>
        <w:ind w:left="119" w:right="-50"/>
        <w:jc w:val="both"/>
      </w:pPr>
      <w:r>
        <w:t>Il</w:t>
      </w:r>
      <w:r>
        <w:rPr>
          <w:spacing w:val="1"/>
        </w:rPr>
        <w:t xml:space="preserve"> </w:t>
      </w:r>
      <w:r>
        <w:t>versamento</w:t>
      </w:r>
      <w:r>
        <w:rPr>
          <w:spacing w:val="1"/>
        </w:rPr>
        <w:t xml:space="preserve"> </w:t>
      </w:r>
      <w:r>
        <w:t>dell’imposta</w:t>
      </w:r>
      <w:r>
        <w:rPr>
          <w:spacing w:val="1"/>
        </w:rPr>
        <w:t xml:space="preserve"> </w:t>
      </w:r>
      <w:r>
        <w:t>dovuta</w:t>
      </w:r>
      <w:r>
        <w:rPr>
          <w:spacing w:val="1"/>
        </w:rPr>
        <w:t xml:space="preserve"> </w:t>
      </w:r>
      <w:r>
        <w:t>al</w:t>
      </w:r>
      <w:r>
        <w:rPr>
          <w:spacing w:val="1"/>
        </w:rPr>
        <w:t xml:space="preserve"> </w:t>
      </w:r>
      <w:r>
        <w:t>Comune</w:t>
      </w:r>
      <w:r>
        <w:rPr>
          <w:spacing w:val="1"/>
        </w:rPr>
        <w:t xml:space="preserve"> </w:t>
      </w:r>
      <w:r>
        <w:t>e</w:t>
      </w:r>
      <w:r>
        <w:rPr>
          <w:spacing w:val="1"/>
        </w:rPr>
        <w:t xml:space="preserve"> </w:t>
      </w:r>
      <w:r>
        <w:t>della</w:t>
      </w:r>
      <w:r>
        <w:rPr>
          <w:spacing w:val="1"/>
        </w:rPr>
        <w:t xml:space="preserve"> </w:t>
      </w:r>
      <w:r>
        <w:t>quota</w:t>
      </w:r>
      <w:r>
        <w:rPr>
          <w:spacing w:val="1"/>
        </w:rPr>
        <w:t xml:space="preserve"> </w:t>
      </w:r>
      <w:r>
        <w:t>riservata</w:t>
      </w:r>
      <w:r>
        <w:rPr>
          <w:spacing w:val="1"/>
        </w:rPr>
        <w:t xml:space="preserve"> </w:t>
      </w:r>
      <w:r>
        <w:t>allo</w:t>
      </w:r>
      <w:r>
        <w:rPr>
          <w:spacing w:val="1"/>
        </w:rPr>
        <w:t xml:space="preserve"> </w:t>
      </w:r>
      <w:r>
        <w:t>Stato</w:t>
      </w:r>
      <w:r>
        <w:rPr>
          <w:spacing w:val="1"/>
        </w:rPr>
        <w:t xml:space="preserve"> </w:t>
      </w:r>
      <w:r>
        <w:t>deve</w:t>
      </w:r>
      <w:r>
        <w:rPr>
          <w:spacing w:val="1"/>
        </w:rPr>
        <w:t xml:space="preserve"> </w:t>
      </w:r>
      <w:r>
        <w:t>avvenire,</w:t>
      </w:r>
      <w:r>
        <w:rPr>
          <w:spacing w:val="1"/>
        </w:rPr>
        <w:t xml:space="preserve"> </w:t>
      </w:r>
      <w:r>
        <w:t xml:space="preserve">obbligatoriamente, avvalendosi del </w:t>
      </w:r>
      <w:r>
        <w:rPr>
          <w:b/>
        </w:rPr>
        <w:t>modello F24</w:t>
      </w:r>
      <w:r>
        <w:t>. Il versamento dell’imposta può avvenire presso gli istituti</w:t>
      </w:r>
      <w:r>
        <w:rPr>
          <w:spacing w:val="1"/>
        </w:rPr>
        <w:t xml:space="preserve"> </w:t>
      </w:r>
      <w:r>
        <w:t>bancari e presso gli uffici postali siti nel territorio dello Stato. Il versamento dell’imposta con il modello F24</w:t>
      </w:r>
      <w:r>
        <w:rPr>
          <w:spacing w:val="1"/>
        </w:rPr>
        <w:t xml:space="preserve"> </w:t>
      </w:r>
      <w:r>
        <w:t>non</w:t>
      </w:r>
      <w:r>
        <w:rPr>
          <w:spacing w:val="-1"/>
        </w:rPr>
        <w:t xml:space="preserve"> </w:t>
      </w:r>
      <w:r>
        <w:t>prevede</w:t>
      </w:r>
      <w:r>
        <w:rPr>
          <w:spacing w:val="-2"/>
        </w:rPr>
        <w:t xml:space="preserve"> </w:t>
      </w:r>
      <w:r>
        <w:t>l’applicazione</w:t>
      </w:r>
      <w:r>
        <w:rPr>
          <w:spacing w:val="-2"/>
        </w:rPr>
        <w:t xml:space="preserve"> </w:t>
      </w:r>
      <w:r>
        <w:t>di</w:t>
      </w:r>
      <w:r>
        <w:rPr>
          <w:spacing w:val="1"/>
        </w:rPr>
        <w:t xml:space="preserve"> </w:t>
      </w:r>
      <w:r>
        <w:t>commissioni.</w:t>
      </w:r>
    </w:p>
    <w:p w14:paraId="77861F57" w14:textId="77777777" w:rsidR="00853D6A" w:rsidRDefault="00853D6A" w:rsidP="00B129C2">
      <w:pPr>
        <w:pStyle w:val="Corpotesto"/>
        <w:ind w:right="-50"/>
        <w:jc w:val="both"/>
      </w:pPr>
    </w:p>
    <w:p w14:paraId="6F6D3308" w14:textId="77777777" w:rsidR="00853D6A" w:rsidRDefault="00A91428" w:rsidP="00B129C2">
      <w:pPr>
        <w:pStyle w:val="Corpotesto"/>
        <w:ind w:left="120" w:right="-50"/>
        <w:jc w:val="both"/>
      </w:pPr>
      <w:r>
        <w:t>Gli altri</w:t>
      </w:r>
      <w:r>
        <w:rPr>
          <w:spacing w:val="-3"/>
        </w:rPr>
        <w:t xml:space="preserve"> </w:t>
      </w:r>
      <w:r>
        <w:t>codici</w:t>
      </w:r>
      <w:r>
        <w:rPr>
          <w:spacing w:val="-2"/>
        </w:rPr>
        <w:t xml:space="preserve"> </w:t>
      </w:r>
      <w:r>
        <w:t>tributo</w:t>
      </w:r>
      <w:r>
        <w:rPr>
          <w:spacing w:val="-1"/>
        </w:rPr>
        <w:t xml:space="preserve"> </w:t>
      </w:r>
      <w:r>
        <w:t>da utilizzare</w:t>
      </w:r>
      <w:r>
        <w:rPr>
          <w:spacing w:val="-3"/>
        </w:rPr>
        <w:t xml:space="preserve"> </w:t>
      </w:r>
      <w:r>
        <w:t>nel</w:t>
      </w:r>
      <w:r>
        <w:rPr>
          <w:spacing w:val="-3"/>
        </w:rPr>
        <w:t xml:space="preserve"> </w:t>
      </w:r>
      <w:r>
        <w:t>modello F24</w:t>
      </w:r>
      <w:r>
        <w:rPr>
          <w:spacing w:val="-4"/>
        </w:rPr>
        <w:t xml:space="preserve"> </w:t>
      </w:r>
      <w:r>
        <w:t>nella</w:t>
      </w:r>
      <w:r>
        <w:rPr>
          <w:spacing w:val="-2"/>
        </w:rPr>
        <w:t xml:space="preserve"> </w:t>
      </w:r>
      <w:r>
        <w:t>sezione</w:t>
      </w:r>
      <w:r>
        <w:rPr>
          <w:spacing w:val="-1"/>
        </w:rPr>
        <w:t xml:space="preserve"> </w:t>
      </w:r>
      <w:r>
        <w:t>IMU</w:t>
      </w:r>
      <w:r>
        <w:rPr>
          <w:spacing w:val="-1"/>
        </w:rPr>
        <w:t xml:space="preserve"> </w:t>
      </w:r>
      <w:r>
        <w:t>ed</w:t>
      </w:r>
      <w:r>
        <w:rPr>
          <w:spacing w:val="-1"/>
        </w:rPr>
        <w:t xml:space="preserve"> </w:t>
      </w:r>
      <w:r>
        <w:t>altri</w:t>
      </w:r>
      <w:r>
        <w:rPr>
          <w:spacing w:val="-3"/>
        </w:rPr>
        <w:t xml:space="preserve"> </w:t>
      </w:r>
      <w:r>
        <w:t>tributi</w:t>
      </w:r>
      <w:r>
        <w:rPr>
          <w:spacing w:val="-2"/>
        </w:rPr>
        <w:t xml:space="preserve"> </w:t>
      </w:r>
      <w:r>
        <w:t>locali sono:</w:t>
      </w: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90"/>
        <w:gridCol w:w="1958"/>
        <w:gridCol w:w="1795"/>
      </w:tblGrid>
      <w:tr w:rsidR="00853D6A" w14:paraId="05489FDB" w14:textId="77777777">
        <w:trPr>
          <w:trHeight w:val="253"/>
        </w:trPr>
        <w:tc>
          <w:tcPr>
            <w:tcW w:w="5990" w:type="dxa"/>
          </w:tcPr>
          <w:p w14:paraId="4B4B9F6F" w14:textId="77777777" w:rsidR="00853D6A" w:rsidRDefault="00A91428" w:rsidP="00B129C2">
            <w:pPr>
              <w:pStyle w:val="TableParagraph"/>
              <w:spacing w:line="234" w:lineRule="exact"/>
              <w:ind w:right="-50"/>
              <w:jc w:val="both"/>
              <w:rPr>
                <w:b/>
              </w:rPr>
            </w:pPr>
            <w:r>
              <w:rPr>
                <w:b/>
              </w:rPr>
              <w:t>Descrizione</w:t>
            </w:r>
          </w:p>
        </w:tc>
        <w:tc>
          <w:tcPr>
            <w:tcW w:w="1958" w:type="dxa"/>
          </w:tcPr>
          <w:p w14:paraId="2F3043F6" w14:textId="77777777" w:rsidR="00853D6A" w:rsidRDefault="00A91428" w:rsidP="00B129C2">
            <w:pPr>
              <w:pStyle w:val="TableParagraph"/>
              <w:spacing w:line="234" w:lineRule="exact"/>
              <w:ind w:right="-50"/>
              <w:jc w:val="both"/>
              <w:rPr>
                <w:b/>
              </w:rPr>
            </w:pPr>
            <w:r>
              <w:rPr>
                <w:b/>
              </w:rPr>
              <w:t>IMU</w:t>
            </w:r>
            <w:r>
              <w:rPr>
                <w:b/>
                <w:spacing w:val="-2"/>
              </w:rPr>
              <w:t xml:space="preserve"> </w:t>
            </w:r>
            <w:r>
              <w:rPr>
                <w:b/>
              </w:rPr>
              <w:t>Comune</w:t>
            </w:r>
          </w:p>
        </w:tc>
        <w:tc>
          <w:tcPr>
            <w:tcW w:w="1795" w:type="dxa"/>
          </w:tcPr>
          <w:p w14:paraId="69ABF7A7" w14:textId="77777777" w:rsidR="00853D6A" w:rsidRDefault="00A91428" w:rsidP="00B129C2">
            <w:pPr>
              <w:pStyle w:val="TableParagraph"/>
              <w:spacing w:line="234" w:lineRule="exact"/>
              <w:ind w:left="5" w:right="-50"/>
              <w:jc w:val="both"/>
              <w:rPr>
                <w:b/>
              </w:rPr>
            </w:pPr>
            <w:r>
              <w:rPr>
                <w:b/>
              </w:rPr>
              <w:t>IMU</w:t>
            </w:r>
            <w:r>
              <w:rPr>
                <w:b/>
                <w:spacing w:val="-2"/>
              </w:rPr>
              <w:t xml:space="preserve"> </w:t>
            </w:r>
            <w:r>
              <w:rPr>
                <w:b/>
              </w:rPr>
              <w:t>Stato</w:t>
            </w:r>
          </w:p>
        </w:tc>
      </w:tr>
      <w:tr w:rsidR="00853D6A" w14:paraId="08DD5D3C" w14:textId="77777777">
        <w:trPr>
          <w:trHeight w:val="251"/>
        </w:trPr>
        <w:tc>
          <w:tcPr>
            <w:tcW w:w="5990" w:type="dxa"/>
          </w:tcPr>
          <w:p w14:paraId="4E295466" w14:textId="77777777" w:rsidR="00853D6A" w:rsidRDefault="00A91428" w:rsidP="00B129C2">
            <w:pPr>
              <w:pStyle w:val="TableParagraph"/>
              <w:ind w:right="-50"/>
              <w:jc w:val="both"/>
            </w:pPr>
            <w:r>
              <w:t>IMU</w:t>
            </w:r>
            <w:r>
              <w:rPr>
                <w:spacing w:val="-2"/>
              </w:rPr>
              <w:t xml:space="preserve"> </w:t>
            </w:r>
            <w:r>
              <w:t>su</w:t>
            </w:r>
            <w:r>
              <w:rPr>
                <w:spacing w:val="-1"/>
              </w:rPr>
              <w:t xml:space="preserve"> </w:t>
            </w:r>
            <w:r>
              <w:t>abitazione principale</w:t>
            </w:r>
            <w:r>
              <w:rPr>
                <w:spacing w:val="-1"/>
              </w:rPr>
              <w:t xml:space="preserve"> </w:t>
            </w:r>
            <w:r>
              <w:t>e</w:t>
            </w:r>
            <w:r>
              <w:rPr>
                <w:spacing w:val="-3"/>
              </w:rPr>
              <w:t xml:space="preserve"> </w:t>
            </w:r>
            <w:r>
              <w:t>relative</w:t>
            </w:r>
            <w:r>
              <w:rPr>
                <w:spacing w:val="-2"/>
              </w:rPr>
              <w:t xml:space="preserve"> </w:t>
            </w:r>
            <w:r>
              <w:t>pertinenze</w:t>
            </w:r>
          </w:p>
        </w:tc>
        <w:tc>
          <w:tcPr>
            <w:tcW w:w="1958" w:type="dxa"/>
          </w:tcPr>
          <w:p w14:paraId="22979D9B" w14:textId="77777777" w:rsidR="00853D6A" w:rsidRDefault="00A91428" w:rsidP="00B129C2">
            <w:pPr>
              <w:pStyle w:val="TableParagraph"/>
              <w:ind w:right="-50"/>
              <w:jc w:val="both"/>
            </w:pPr>
            <w:r>
              <w:t>3912</w:t>
            </w:r>
          </w:p>
        </w:tc>
        <w:tc>
          <w:tcPr>
            <w:tcW w:w="1795" w:type="dxa"/>
          </w:tcPr>
          <w:p w14:paraId="2D8600E7" w14:textId="77777777" w:rsidR="00853D6A" w:rsidRDefault="00853D6A" w:rsidP="00B129C2">
            <w:pPr>
              <w:pStyle w:val="TableParagraph"/>
              <w:spacing w:line="240" w:lineRule="auto"/>
              <w:ind w:left="0" w:right="-50"/>
              <w:jc w:val="both"/>
              <w:rPr>
                <w:sz w:val="18"/>
              </w:rPr>
            </w:pPr>
          </w:p>
        </w:tc>
      </w:tr>
      <w:tr w:rsidR="00853D6A" w14:paraId="5728519B" w14:textId="77777777">
        <w:trPr>
          <w:trHeight w:val="253"/>
        </w:trPr>
        <w:tc>
          <w:tcPr>
            <w:tcW w:w="5990" w:type="dxa"/>
          </w:tcPr>
          <w:p w14:paraId="2F4E8CEE" w14:textId="77777777" w:rsidR="00853D6A" w:rsidRDefault="00A91428" w:rsidP="00B129C2">
            <w:pPr>
              <w:pStyle w:val="TableParagraph"/>
              <w:spacing w:before="1" w:line="233" w:lineRule="exact"/>
              <w:ind w:right="-50"/>
              <w:jc w:val="both"/>
            </w:pPr>
            <w:r>
              <w:t>IMU</w:t>
            </w:r>
            <w:r>
              <w:rPr>
                <w:spacing w:val="-3"/>
              </w:rPr>
              <w:t xml:space="preserve"> </w:t>
            </w:r>
            <w:r>
              <w:t>per fabbricati rurali</w:t>
            </w:r>
            <w:r>
              <w:rPr>
                <w:spacing w:val="-3"/>
              </w:rPr>
              <w:t xml:space="preserve"> </w:t>
            </w:r>
            <w:r>
              <w:t>ad</w:t>
            </w:r>
            <w:r>
              <w:rPr>
                <w:spacing w:val="-4"/>
              </w:rPr>
              <w:t xml:space="preserve"> </w:t>
            </w:r>
            <w:r>
              <w:t>uso</w:t>
            </w:r>
            <w:r>
              <w:rPr>
                <w:spacing w:val="-1"/>
              </w:rPr>
              <w:t xml:space="preserve"> </w:t>
            </w:r>
            <w:r>
              <w:t>strumentale</w:t>
            </w:r>
          </w:p>
        </w:tc>
        <w:tc>
          <w:tcPr>
            <w:tcW w:w="1958" w:type="dxa"/>
          </w:tcPr>
          <w:p w14:paraId="738160E6" w14:textId="77777777" w:rsidR="00853D6A" w:rsidRDefault="00A91428" w:rsidP="00B129C2">
            <w:pPr>
              <w:pStyle w:val="TableParagraph"/>
              <w:spacing w:before="1" w:line="233" w:lineRule="exact"/>
              <w:ind w:right="-50"/>
              <w:jc w:val="both"/>
            </w:pPr>
            <w:r>
              <w:t>3913</w:t>
            </w:r>
          </w:p>
        </w:tc>
        <w:tc>
          <w:tcPr>
            <w:tcW w:w="1795" w:type="dxa"/>
          </w:tcPr>
          <w:p w14:paraId="456F3A9C" w14:textId="77777777" w:rsidR="00853D6A" w:rsidRDefault="00853D6A" w:rsidP="00B129C2">
            <w:pPr>
              <w:pStyle w:val="TableParagraph"/>
              <w:spacing w:line="240" w:lineRule="auto"/>
              <w:ind w:left="0" w:right="-50"/>
              <w:jc w:val="both"/>
              <w:rPr>
                <w:sz w:val="18"/>
              </w:rPr>
            </w:pPr>
          </w:p>
        </w:tc>
      </w:tr>
      <w:tr w:rsidR="00853D6A" w14:paraId="5B9CAFBD" w14:textId="77777777">
        <w:trPr>
          <w:trHeight w:val="253"/>
        </w:trPr>
        <w:tc>
          <w:tcPr>
            <w:tcW w:w="5990" w:type="dxa"/>
          </w:tcPr>
          <w:p w14:paraId="40CF8678" w14:textId="77777777" w:rsidR="00853D6A" w:rsidRDefault="00A91428" w:rsidP="00B129C2">
            <w:pPr>
              <w:pStyle w:val="TableParagraph"/>
              <w:spacing w:line="234" w:lineRule="exact"/>
              <w:ind w:right="-50"/>
              <w:jc w:val="both"/>
            </w:pPr>
            <w:r>
              <w:t>IMU</w:t>
            </w:r>
            <w:r>
              <w:rPr>
                <w:spacing w:val="-2"/>
              </w:rPr>
              <w:t xml:space="preserve"> </w:t>
            </w:r>
            <w:r>
              <w:t>per</w:t>
            </w:r>
            <w:r>
              <w:rPr>
                <w:spacing w:val="1"/>
              </w:rPr>
              <w:t xml:space="preserve"> </w:t>
            </w:r>
            <w:r>
              <w:t>i</w:t>
            </w:r>
            <w:r>
              <w:rPr>
                <w:spacing w:val="-2"/>
              </w:rPr>
              <w:t xml:space="preserve"> </w:t>
            </w:r>
            <w:r>
              <w:t>terreni</w:t>
            </w:r>
            <w:r>
              <w:rPr>
                <w:spacing w:val="-3"/>
              </w:rPr>
              <w:t xml:space="preserve"> </w:t>
            </w:r>
            <w:r>
              <w:t>agricoli</w:t>
            </w:r>
            <w:r>
              <w:rPr>
                <w:spacing w:val="-2"/>
              </w:rPr>
              <w:t xml:space="preserve"> </w:t>
            </w:r>
            <w:r>
              <w:t>o</w:t>
            </w:r>
            <w:r>
              <w:rPr>
                <w:spacing w:val="-3"/>
              </w:rPr>
              <w:t xml:space="preserve"> </w:t>
            </w:r>
            <w:r>
              <w:t>incolti</w:t>
            </w:r>
          </w:p>
        </w:tc>
        <w:tc>
          <w:tcPr>
            <w:tcW w:w="1958" w:type="dxa"/>
          </w:tcPr>
          <w:p w14:paraId="7466774B" w14:textId="77777777" w:rsidR="00853D6A" w:rsidRDefault="00A91428" w:rsidP="00B129C2">
            <w:pPr>
              <w:pStyle w:val="TableParagraph"/>
              <w:spacing w:line="234" w:lineRule="exact"/>
              <w:ind w:right="-50"/>
              <w:jc w:val="both"/>
            </w:pPr>
            <w:r>
              <w:t>3914</w:t>
            </w:r>
          </w:p>
        </w:tc>
        <w:tc>
          <w:tcPr>
            <w:tcW w:w="1795" w:type="dxa"/>
          </w:tcPr>
          <w:p w14:paraId="19FB5FF3" w14:textId="77777777" w:rsidR="00853D6A" w:rsidRDefault="00853D6A" w:rsidP="00B129C2">
            <w:pPr>
              <w:pStyle w:val="TableParagraph"/>
              <w:spacing w:line="240" w:lineRule="auto"/>
              <w:ind w:left="0" w:right="-50"/>
              <w:jc w:val="both"/>
              <w:rPr>
                <w:sz w:val="18"/>
              </w:rPr>
            </w:pPr>
          </w:p>
        </w:tc>
      </w:tr>
      <w:tr w:rsidR="00853D6A" w14:paraId="2E297511" w14:textId="77777777">
        <w:trPr>
          <w:trHeight w:val="251"/>
        </w:trPr>
        <w:tc>
          <w:tcPr>
            <w:tcW w:w="5990" w:type="dxa"/>
          </w:tcPr>
          <w:p w14:paraId="250EC3EC" w14:textId="77777777" w:rsidR="00853D6A" w:rsidRDefault="00A91428" w:rsidP="00B129C2">
            <w:pPr>
              <w:pStyle w:val="TableParagraph"/>
              <w:ind w:right="-50"/>
              <w:jc w:val="both"/>
            </w:pPr>
            <w:r>
              <w:t>IMU</w:t>
            </w:r>
            <w:r>
              <w:rPr>
                <w:spacing w:val="-3"/>
              </w:rPr>
              <w:t xml:space="preserve"> </w:t>
            </w:r>
            <w:r>
              <w:t>per le</w:t>
            </w:r>
            <w:r>
              <w:rPr>
                <w:spacing w:val="-2"/>
              </w:rPr>
              <w:t xml:space="preserve"> </w:t>
            </w:r>
            <w:r>
              <w:t>aree</w:t>
            </w:r>
            <w:r>
              <w:rPr>
                <w:spacing w:val="-3"/>
              </w:rPr>
              <w:t xml:space="preserve"> </w:t>
            </w:r>
            <w:r>
              <w:t>fabbricabili</w:t>
            </w:r>
          </w:p>
        </w:tc>
        <w:tc>
          <w:tcPr>
            <w:tcW w:w="1958" w:type="dxa"/>
          </w:tcPr>
          <w:p w14:paraId="427EFB8B" w14:textId="77777777" w:rsidR="00853D6A" w:rsidRDefault="00A91428" w:rsidP="00B129C2">
            <w:pPr>
              <w:pStyle w:val="TableParagraph"/>
              <w:ind w:right="-50"/>
              <w:jc w:val="both"/>
            </w:pPr>
            <w:r>
              <w:t>3916</w:t>
            </w:r>
          </w:p>
        </w:tc>
        <w:tc>
          <w:tcPr>
            <w:tcW w:w="1795" w:type="dxa"/>
          </w:tcPr>
          <w:p w14:paraId="1C84CFED" w14:textId="77777777" w:rsidR="00853D6A" w:rsidRDefault="00853D6A" w:rsidP="00B129C2">
            <w:pPr>
              <w:pStyle w:val="TableParagraph"/>
              <w:spacing w:line="240" w:lineRule="auto"/>
              <w:ind w:left="0" w:right="-50"/>
              <w:jc w:val="both"/>
              <w:rPr>
                <w:sz w:val="18"/>
              </w:rPr>
            </w:pPr>
          </w:p>
        </w:tc>
      </w:tr>
      <w:tr w:rsidR="00853D6A" w14:paraId="7DDB3D5E" w14:textId="77777777">
        <w:trPr>
          <w:trHeight w:val="253"/>
        </w:trPr>
        <w:tc>
          <w:tcPr>
            <w:tcW w:w="5990" w:type="dxa"/>
          </w:tcPr>
          <w:p w14:paraId="077CC8F9" w14:textId="77777777" w:rsidR="00853D6A" w:rsidRDefault="00A91428" w:rsidP="00B129C2">
            <w:pPr>
              <w:pStyle w:val="TableParagraph"/>
              <w:spacing w:line="234" w:lineRule="exact"/>
              <w:ind w:right="-50"/>
              <w:jc w:val="both"/>
            </w:pPr>
            <w:r>
              <w:t>IMU</w:t>
            </w:r>
            <w:r>
              <w:rPr>
                <w:spacing w:val="-3"/>
              </w:rPr>
              <w:t xml:space="preserve"> </w:t>
            </w:r>
            <w:r>
              <w:t>per gli altri fabbricati</w:t>
            </w:r>
          </w:p>
        </w:tc>
        <w:tc>
          <w:tcPr>
            <w:tcW w:w="1958" w:type="dxa"/>
          </w:tcPr>
          <w:p w14:paraId="5936A9FC" w14:textId="77777777" w:rsidR="00853D6A" w:rsidRDefault="00A91428" w:rsidP="00B129C2">
            <w:pPr>
              <w:pStyle w:val="TableParagraph"/>
              <w:spacing w:line="234" w:lineRule="exact"/>
              <w:ind w:right="-50"/>
              <w:jc w:val="both"/>
            </w:pPr>
            <w:r>
              <w:t>3918</w:t>
            </w:r>
          </w:p>
        </w:tc>
        <w:tc>
          <w:tcPr>
            <w:tcW w:w="1795" w:type="dxa"/>
          </w:tcPr>
          <w:p w14:paraId="212404DC" w14:textId="77777777" w:rsidR="00853D6A" w:rsidRDefault="00853D6A" w:rsidP="00B129C2">
            <w:pPr>
              <w:pStyle w:val="TableParagraph"/>
              <w:spacing w:line="240" w:lineRule="auto"/>
              <w:ind w:left="0" w:right="-50"/>
              <w:jc w:val="both"/>
              <w:rPr>
                <w:sz w:val="18"/>
              </w:rPr>
            </w:pPr>
          </w:p>
        </w:tc>
      </w:tr>
      <w:tr w:rsidR="00853D6A" w14:paraId="71785259" w14:textId="77777777">
        <w:trPr>
          <w:trHeight w:val="251"/>
        </w:trPr>
        <w:tc>
          <w:tcPr>
            <w:tcW w:w="5990" w:type="dxa"/>
          </w:tcPr>
          <w:p w14:paraId="5ECE29FF" w14:textId="77777777" w:rsidR="00853D6A" w:rsidRDefault="00A91428" w:rsidP="00B129C2">
            <w:pPr>
              <w:pStyle w:val="TableParagraph"/>
              <w:ind w:right="-50"/>
              <w:jc w:val="both"/>
            </w:pPr>
            <w:r>
              <w:t>IMU</w:t>
            </w:r>
            <w:r>
              <w:rPr>
                <w:spacing w:val="-2"/>
              </w:rPr>
              <w:t xml:space="preserve"> </w:t>
            </w:r>
            <w:r>
              <w:t>fabbricati D</w:t>
            </w:r>
          </w:p>
        </w:tc>
        <w:tc>
          <w:tcPr>
            <w:tcW w:w="1958" w:type="dxa"/>
          </w:tcPr>
          <w:p w14:paraId="262DF660" w14:textId="77777777" w:rsidR="00853D6A" w:rsidRDefault="00A91428" w:rsidP="00B129C2">
            <w:pPr>
              <w:pStyle w:val="TableParagraph"/>
              <w:ind w:right="-50"/>
              <w:jc w:val="both"/>
            </w:pPr>
            <w:r>
              <w:t>3930</w:t>
            </w:r>
          </w:p>
        </w:tc>
        <w:tc>
          <w:tcPr>
            <w:tcW w:w="1795" w:type="dxa"/>
          </w:tcPr>
          <w:p w14:paraId="4C519971" w14:textId="77777777" w:rsidR="00853D6A" w:rsidRDefault="00A91428" w:rsidP="00B129C2">
            <w:pPr>
              <w:pStyle w:val="TableParagraph"/>
              <w:ind w:left="5" w:right="-50"/>
              <w:jc w:val="both"/>
            </w:pPr>
            <w:r>
              <w:t>3925</w:t>
            </w:r>
          </w:p>
        </w:tc>
      </w:tr>
    </w:tbl>
    <w:p w14:paraId="2FFC196B" w14:textId="77777777" w:rsidR="00853D6A" w:rsidRDefault="00853D6A" w:rsidP="00B129C2">
      <w:pPr>
        <w:pStyle w:val="Corpotesto"/>
        <w:ind w:right="-50"/>
        <w:jc w:val="both"/>
      </w:pPr>
    </w:p>
    <w:p w14:paraId="7567E5B9" w14:textId="77777777" w:rsidR="00853D6A" w:rsidRDefault="00A91428" w:rsidP="00B129C2">
      <w:pPr>
        <w:pStyle w:val="Corpotesto"/>
        <w:ind w:left="119" w:right="-50"/>
        <w:jc w:val="both"/>
      </w:pPr>
      <w:r>
        <w:t>Si</w:t>
      </w:r>
      <w:r>
        <w:rPr>
          <w:spacing w:val="-7"/>
        </w:rPr>
        <w:t xml:space="preserve"> </w:t>
      </w:r>
      <w:r>
        <w:t>ricorda</w:t>
      </w:r>
      <w:r>
        <w:rPr>
          <w:spacing w:val="-8"/>
        </w:rPr>
        <w:t xml:space="preserve"> </w:t>
      </w:r>
      <w:r>
        <w:t>che</w:t>
      </w:r>
      <w:r>
        <w:rPr>
          <w:spacing w:val="-8"/>
        </w:rPr>
        <w:t xml:space="preserve"> </w:t>
      </w:r>
      <w:r>
        <w:t>il</w:t>
      </w:r>
      <w:r>
        <w:rPr>
          <w:spacing w:val="-7"/>
        </w:rPr>
        <w:t xml:space="preserve"> </w:t>
      </w:r>
      <w:r>
        <w:t>codice</w:t>
      </w:r>
      <w:r>
        <w:rPr>
          <w:spacing w:val="-9"/>
        </w:rPr>
        <w:t xml:space="preserve"> </w:t>
      </w:r>
      <w:r>
        <w:t>ente/codice</w:t>
      </w:r>
      <w:r>
        <w:rPr>
          <w:spacing w:val="-8"/>
        </w:rPr>
        <w:t xml:space="preserve"> </w:t>
      </w:r>
      <w:r>
        <w:t>comune</w:t>
      </w:r>
      <w:r>
        <w:rPr>
          <w:spacing w:val="-8"/>
        </w:rPr>
        <w:t xml:space="preserve"> </w:t>
      </w:r>
      <w:r>
        <w:t>da</w:t>
      </w:r>
      <w:r>
        <w:rPr>
          <w:spacing w:val="-8"/>
        </w:rPr>
        <w:t xml:space="preserve"> </w:t>
      </w:r>
      <w:r>
        <w:t>indicare</w:t>
      </w:r>
      <w:r>
        <w:rPr>
          <w:spacing w:val="-7"/>
        </w:rPr>
        <w:t xml:space="preserve"> </w:t>
      </w:r>
      <w:r>
        <w:t>nell'apposito</w:t>
      </w:r>
      <w:r>
        <w:rPr>
          <w:spacing w:val="-8"/>
        </w:rPr>
        <w:t xml:space="preserve"> </w:t>
      </w:r>
      <w:r>
        <w:t>campo</w:t>
      </w:r>
      <w:r>
        <w:rPr>
          <w:spacing w:val="-8"/>
        </w:rPr>
        <w:t xml:space="preserve"> </w:t>
      </w:r>
      <w:r>
        <w:t>è,</w:t>
      </w:r>
      <w:r>
        <w:rPr>
          <w:spacing w:val="-8"/>
        </w:rPr>
        <w:t xml:space="preserve"> </w:t>
      </w:r>
      <w:r>
        <w:t>per</w:t>
      </w:r>
      <w:r>
        <w:rPr>
          <w:spacing w:val="-8"/>
        </w:rPr>
        <w:t xml:space="preserve"> </w:t>
      </w:r>
      <w:r>
        <w:t>il</w:t>
      </w:r>
      <w:r>
        <w:rPr>
          <w:spacing w:val="-9"/>
        </w:rPr>
        <w:t xml:space="preserve"> </w:t>
      </w:r>
      <w:r>
        <w:rPr>
          <w:b/>
        </w:rPr>
        <w:t>Comune</w:t>
      </w:r>
      <w:r>
        <w:rPr>
          <w:b/>
          <w:spacing w:val="-8"/>
        </w:rPr>
        <w:t xml:space="preserve"> </w:t>
      </w:r>
      <w:r>
        <w:rPr>
          <w:b/>
        </w:rPr>
        <w:t>di</w:t>
      </w:r>
      <w:r>
        <w:rPr>
          <w:b/>
          <w:spacing w:val="-7"/>
        </w:rPr>
        <w:t xml:space="preserve"> </w:t>
      </w:r>
      <w:r>
        <w:rPr>
          <w:b/>
        </w:rPr>
        <w:t>San</w:t>
      </w:r>
      <w:r>
        <w:rPr>
          <w:b/>
          <w:spacing w:val="-9"/>
        </w:rPr>
        <w:t xml:space="preserve"> </w:t>
      </w:r>
      <w:r>
        <w:rPr>
          <w:b/>
        </w:rPr>
        <w:t>Costanzo,</w:t>
      </w:r>
      <w:r>
        <w:rPr>
          <w:b/>
          <w:spacing w:val="-52"/>
        </w:rPr>
        <w:t xml:space="preserve"> </w:t>
      </w:r>
      <w:r>
        <w:rPr>
          <w:b/>
        </w:rPr>
        <w:t>H809</w:t>
      </w:r>
      <w:r>
        <w:t>. Il medesimo codice dovrà essere indicato anche con riferimento alla quota d'imposta dovuta allo Stato,</w:t>
      </w:r>
      <w:r>
        <w:rPr>
          <w:spacing w:val="1"/>
        </w:rPr>
        <w:t xml:space="preserve"> </w:t>
      </w:r>
      <w:r>
        <w:t>ciò</w:t>
      </w:r>
      <w:r>
        <w:rPr>
          <w:spacing w:val="-1"/>
        </w:rPr>
        <w:t xml:space="preserve"> </w:t>
      </w:r>
      <w:r>
        <w:t>al</w:t>
      </w:r>
      <w:r>
        <w:rPr>
          <w:spacing w:val="1"/>
        </w:rPr>
        <w:t xml:space="preserve"> </w:t>
      </w:r>
      <w:r>
        <w:t>fine</w:t>
      </w:r>
      <w:r>
        <w:rPr>
          <w:spacing w:val="-2"/>
        </w:rPr>
        <w:t xml:space="preserve"> </w:t>
      </w:r>
      <w:r>
        <w:t>di</w:t>
      </w:r>
      <w:r>
        <w:rPr>
          <w:spacing w:val="-3"/>
        </w:rPr>
        <w:t xml:space="preserve"> </w:t>
      </w:r>
      <w:r>
        <w:t>localizzare</w:t>
      </w:r>
      <w:r>
        <w:rPr>
          <w:spacing w:val="-2"/>
        </w:rPr>
        <w:t xml:space="preserve"> </w:t>
      </w:r>
      <w:r>
        <w:t>gli</w:t>
      </w:r>
      <w:r>
        <w:rPr>
          <w:spacing w:val="-2"/>
        </w:rPr>
        <w:t xml:space="preserve"> </w:t>
      </w:r>
      <w:r>
        <w:t>immobili</w:t>
      </w:r>
      <w:r>
        <w:rPr>
          <w:spacing w:val="2"/>
        </w:rPr>
        <w:t xml:space="preserve"> </w:t>
      </w:r>
      <w:r>
        <w:t>cui</w:t>
      </w:r>
      <w:r>
        <w:rPr>
          <w:spacing w:val="1"/>
        </w:rPr>
        <w:t xml:space="preserve"> </w:t>
      </w:r>
      <w:r>
        <w:t>si riferisce il</w:t>
      </w:r>
      <w:r>
        <w:rPr>
          <w:spacing w:val="-2"/>
        </w:rPr>
        <w:t xml:space="preserve"> </w:t>
      </w:r>
      <w:r>
        <w:t>versamento</w:t>
      </w:r>
      <w:r>
        <w:rPr>
          <w:spacing w:val="-3"/>
        </w:rPr>
        <w:t xml:space="preserve"> </w:t>
      </w:r>
      <w:r>
        <w:t>di</w:t>
      </w:r>
      <w:r>
        <w:rPr>
          <w:spacing w:val="-3"/>
        </w:rPr>
        <w:t xml:space="preserve"> </w:t>
      </w:r>
      <w:r>
        <w:t>competenza</w:t>
      </w:r>
      <w:r>
        <w:rPr>
          <w:spacing w:val="-2"/>
        </w:rPr>
        <w:t xml:space="preserve"> </w:t>
      </w:r>
      <w:r>
        <w:t>erariale.</w:t>
      </w:r>
    </w:p>
    <w:p w14:paraId="2DE4F1D4" w14:textId="77777777" w:rsidR="00853D6A" w:rsidRDefault="00853D6A" w:rsidP="00B129C2">
      <w:pPr>
        <w:pStyle w:val="Corpotesto"/>
        <w:ind w:right="-50"/>
        <w:jc w:val="both"/>
      </w:pPr>
    </w:p>
    <w:p w14:paraId="431E232A" w14:textId="77777777" w:rsidR="00853D6A" w:rsidRDefault="00853D6A" w:rsidP="00B129C2">
      <w:pPr>
        <w:pStyle w:val="Corpotesto"/>
        <w:spacing w:before="11"/>
        <w:ind w:right="-50"/>
        <w:jc w:val="both"/>
        <w:rPr>
          <w:sz w:val="21"/>
        </w:rPr>
      </w:pPr>
    </w:p>
    <w:p w14:paraId="7637D13B" w14:textId="77777777" w:rsidR="00853D6A" w:rsidRDefault="00A91428" w:rsidP="001561DB">
      <w:pPr>
        <w:pStyle w:val="Titolo1"/>
        <w:ind w:left="391" w:right="-50"/>
      </w:pPr>
      <w:r>
        <w:t>***ULTERIORI</w:t>
      </w:r>
      <w:r>
        <w:rPr>
          <w:spacing w:val="-3"/>
        </w:rPr>
        <w:t xml:space="preserve"> </w:t>
      </w:r>
      <w:r>
        <w:t>INDICAZIONI</w:t>
      </w:r>
      <w:r>
        <w:rPr>
          <w:spacing w:val="-2"/>
        </w:rPr>
        <w:t xml:space="preserve"> </w:t>
      </w:r>
      <w:r>
        <w:t>UTILI</w:t>
      </w:r>
      <w:r>
        <w:rPr>
          <w:spacing w:val="-2"/>
        </w:rPr>
        <w:t xml:space="preserve"> </w:t>
      </w:r>
      <w:r>
        <w:t>AI</w:t>
      </w:r>
      <w:r>
        <w:rPr>
          <w:spacing w:val="-4"/>
        </w:rPr>
        <w:t xml:space="preserve"> </w:t>
      </w:r>
      <w:r>
        <w:t>CONTRIBUENTI***</w:t>
      </w:r>
    </w:p>
    <w:p w14:paraId="7F9C828E" w14:textId="7498C52F" w:rsidR="00853D6A" w:rsidRDefault="00A91428" w:rsidP="00B129C2">
      <w:pPr>
        <w:spacing w:before="52"/>
        <w:ind w:left="119" w:right="-50"/>
        <w:jc w:val="both"/>
        <w:rPr>
          <w:b/>
        </w:rPr>
      </w:pPr>
      <w:r>
        <w:rPr>
          <w:b/>
        </w:rPr>
        <w:t>ALLOGGI</w:t>
      </w:r>
      <w:r>
        <w:rPr>
          <w:b/>
          <w:spacing w:val="1"/>
        </w:rPr>
        <w:t xml:space="preserve"> </w:t>
      </w:r>
      <w:r>
        <w:rPr>
          <w:b/>
        </w:rPr>
        <w:t>REGOLARMENTE</w:t>
      </w:r>
      <w:r>
        <w:rPr>
          <w:b/>
          <w:spacing w:val="1"/>
        </w:rPr>
        <w:t xml:space="preserve"> </w:t>
      </w:r>
      <w:r>
        <w:rPr>
          <w:b/>
        </w:rPr>
        <w:t>ASSEGNATI</w:t>
      </w:r>
      <w:r>
        <w:rPr>
          <w:b/>
          <w:spacing w:val="1"/>
        </w:rPr>
        <w:t xml:space="preserve"> </w:t>
      </w:r>
      <w:r>
        <w:rPr>
          <w:b/>
        </w:rPr>
        <w:t>DAGLI</w:t>
      </w:r>
      <w:r>
        <w:rPr>
          <w:b/>
          <w:spacing w:val="1"/>
        </w:rPr>
        <w:t xml:space="preserve"> </w:t>
      </w:r>
      <w:r>
        <w:rPr>
          <w:b/>
        </w:rPr>
        <w:t>ISTITUTI</w:t>
      </w:r>
      <w:r>
        <w:rPr>
          <w:b/>
          <w:spacing w:val="1"/>
        </w:rPr>
        <w:t xml:space="preserve"> </w:t>
      </w:r>
      <w:r>
        <w:rPr>
          <w:b/>
        </w:rPr>
        <w:t>AUTONOMI</w:t>
      </w:r>
      <w:r>
        <w:rPr>
          <w:b/>
          <w:spacing w:val="1"/>
        </w:rPr>
        <w:t xml:space="preserve"> </w:t>
      </w:r>
      <w:r>
        <w:rPr>
          <w:b/>
        </w:rPr>
        <w:t>PER</w:t>
      </w:r>
      <w:r>
        <w:rPr>
          <w:b/>
          <w:spacing w:val="1"/>
        </w:rPr>
        <w:t xml:space="preserve"> </w:t>
      </w:r>
      <w:r>
        <w:rPr>
          <w:b/>
        </w:rPr>
        <w:t>LE</w:t>
      </w:r>
      <w:r>
        <w:rPr>
          <w:b/>
          <w:spacing w:val="1"/>
        </w:rPr>
        <w:t xml:space="preserve"> </w:t>
      </w:r>
      <w:r>
        <w:rPr>
          <w:b/>
        </w:rPr>
        <w:t>CASE</w:t>
      </w:r>
      <w:r>
        <w:rPr>
          <w:b/>
          <w:spacing w:val="1"/>
        </w:rPr>
        <w:t xml:space="preserve"> </w:t>
      </w:r>
      <w:r>
        <w:rPr>
          <w:b/>
        </w:rPr>
        <w:t>POPOLARI</w:t>
      </w:r>
      <w:r>
        <w:rPr>
          <w:b/>
          <w:spacing w:val="-3"/>
        </w:rPr>
        <w:t xml:space="preserve"> </w:t>
      </w:r>
      <w:r>
        <w:rPr>
          <w:b/>
        </w:rPr>
        <w:t>(EX</w:t>
      </w:r>
      <w:r>
        <w:rPr>
          <w:b/>
          <w:spacing w:val="-1"/>
        </w:rPr>
        <w:t xml:space="preserve"> </w:t>
      </w:r>
      <w:r>
        <w:rPr>
          <w:b/>
        </w:rPr>
        <w:t>IACP)</w:t>
      </w:r>
      <w:r>
        <w:rPr>
          <w:b/>
          <w:spacing w:val="-2"/>
        </w:rPr>
        <w:t xml:space="preserve"> </w:t>
      </w:r>
      <w:r>
        <w:rPr>
          <w:b/>
        </w:rPr>
        <w:t>O DAGLI ENTI DI</w:t>
      </w:r>
      <w:r>
        <w:rPr>
          <w:b/>
          <w:spacing w:val="-1"/>
        </w:rPr>
        <w:t xml:space="preserve"> </w:t>
      </w:r>
      <w:r>
        <w:rPr>
          <w:b/>
        </w:rPr>
        <w:t>EDILIZIA</w:t>
      </w:r>
      <w:r>
        <w:rPr>
          <w:b/>
          <w:spacing w:val="-1"/>
        </w:rPr>
        <w:t xml:space="preserve"> </w:t>
      </w:r>
      <w:r>
        <w:rPr>
          <w:b/>
        </w:rPr>
        <w:t>RESIDENZIALE</w:t>
      </w:r>
      <w:r>
        <w:rPr>
          <w:b/>
          <w:spacing w:val="-1"/>
        </w:rPr>
        <w:t xml:space="preserve"> </w:t>
      </w:r>
      <w:r>
        <w:rPr>
          <w:b/>
        </w:rPr>
        <w:t>PUBBLICA</w:t>
      </w:r>
    </w:p>
    <w:p w14:paraId="32497B7F" w14:textId="77777777" w:rsidR="00853D6A" w:rsidRDefault="00A91428" w:rsidP="00B129C2">
      <w:pPr>
        <w:pStyle w:val="Corpotesto"/>
        <w:spacing w:before="141" w:line="237" w:lineRule="auto"/>
        <w:ind w:left="119" w:right="-50"/>
        <w:jc w:val="both"/>
      </w:pPr>
      <w:r>
        <w:t>Gli alloggi regolarmente assegnati dagli istituti autonomi per le case popolari (Ex IACP) o dagli enti di edilizia</w:t>
      </w:r>
      <w:r>
        <w:rPr>
          <w:spacing w:val="1"/>
        </w:rPr>
        <w:t xml:space="preserve"> </w:t>
      </w:r>
      <w:r>
        <w:t xml:space="preserve">residenziale pubblica, comunque denominati, aventi le stesse finalità degli </w:t>
      </w:r>
      <w:r>
        <w:rPr>
          <w:b/>
        </w:rPr>
        <w:t>IACP</w:t>
      </w:r>
      <w:r>
        <w:t>, istituiti in attuazione dell’art.</w:t>
      </w:r>
      <w:r>
        <w:rPr>
          <w:spacing w:val="1"/>
        </w:rPr>
        <w:t xml:space="preserve"> </w:t>
      </w:r>
      <w:r>
        <w:t>93 del D.P.R. n. 616/1977 sono soggetti all’aliquota ordinaria. Spetta invece per ogni alloggio assegnato la</w:t>
      </w:r>
      <w:r>
        <w:rPr>
          <w:spacing w:val="1"/>
        </w:rPr>
        <w:t xml:space="preserve"> </w:t>
      </w:r>
      <w:r>
        <w:t>detrazione</w:t>
      </w:r>
      <w:r>
        <w:rPr>
          <w:spacing w:val="-4"/>
        </w:rPr>
        <w:t xml:space="preserve"> </w:t>
      </w:r>
      <w:r>
        <w:t>di</w:t>
      </w:r>
      <w:r>
        <w:rPr>
          <w:spacing w:val="-4"/>
        </w:rPr>
        <w:t xml:space="preserve"> </w:t>
      </w:r>
      <w:r>
        <w:t>€</w:t>
      </w:r>
      <w:r>
        <w:rPr>
          <w:spacing w:val="-5"/>
        </w:rPr>
        <w:t xml:space="preserve"> </w:t>
      </w:r>
      <w:r>
        <w:t>200,00</w:t>
      </w:r>
      <w:r>
        <w:rPr>
          <w:spacing w:val="-5"/>
        </w:rPr>
        <w:t xml:space="preserve"> </w:t>
      </w:r>
      <w:r>
        <w:t>prevista</w:t>
      </w:r>
      <w:r>
        <w:rPr>
          <w:spacing w:val="-4"/>
        </w:rPr>
        <w:t xml:space="preserve"> </w:t>
      </w:r>
      <w:r>
        <w:t>per</w:t>
      </w:r>
      <w:r>
        <w:rPr>
          <w:spacing w:val="-4"/>
        </w:rPr>
        <w:t xml:space="preserve"> </w:t>
      </w:r>
      <w:r>
        <w:t>l’abitazione</w:t>
      </w:r>
      <w:r>
        <w:rPr>
          <w:spacing w:val="-4"/>
        </w:rPr>
        <w:t xml:space="preserve"> </w:t>
      </w:r>
      <w:r>
        <w:t>principale.</w:t>
      </w:r>
      <w:r>
        <w:rPr>
          <w:spacing w:val="-5"/>
        </w:rPr>
        <w:t xml:space="preserve"> </w:t>
      </w:r>
      <w:r>
        <w:t>L’IMU</w:t>
      </w:r>
      <w:r>
        <w:rPr>
          <w:spacing w:val="-5"/>
        </w:rPr>
        <w:t xml:space="preserve"> </w:t>
      </w:r>
      <w:r>
        <w:t>non</w:t>
      </w:r>
      <w:r>
        <w:rPr>
          <w:spacing w:val="-5"/>
        </w:rPr>
        <w:t xml:space="preserve"> </w:t>
      </w:r>
      <w:r>
        <w:t>si</w:t>
      </w:r>
      <w:r>
        <w:rPr>
          <w:spacing w:val="-4"/>
        </w:rPr>
        <w:t xml:space="preserve"> </w:t>
      </w:r>
      <w:r>
        <w:t>applica</w:t>
      </w:r>
      <w:r>
        <w:rPr>
          <w:spacing w:val="-4"/>
        </w:rPr>
        <w:t xml:space="preserve"> </w:t>
      </w:r>
      <w:r>
        <w:t>ai</w:t>
      </w:r>
      <w:r>
        <w:rPr>
          <w:spacing w:val="-4"/>
        </w:rPr>
        <w:t xml:space="preserve"> </w:t>
      </w:r>
      <w:r>
        <w:t>fabbricati</w:t>
      </w:r>
      <w:r>
        <w:rPr>
          <w:spacing w:val="-4"/>
        </w:rPr>
        <w:t xml:space="preserve"> </w:t>
      </w:r>
      <w:r>
        <w:t>di</w:t>
      </w:r>
      <w:r>
        <w:rPr>
          <w:spacing w:val="-4"/>
        </w:rPr>
        <w:t xml:space="preserve"> </w:t>
      </w:r>
      <w:r>
        <w:t>civile</w:t>
      </w:r>
      <w:r>
        <w:rPr>
          <w:spacing w:val="-7"/>
        </w:rPr>
        <w:t xml:space="preserve"> </w:t>
      </w:r>
      <w:r>
        <w:t>abitazione</w:t>
      </w:r>
      <w:r>
        <w:rPr>
          <w:spacing w:val="-52"/>
        </w:rPr>
        <w:t xml:space="preserve"> </w:t>
      </w:r>
      <w:r>
        <w:t>destinati ad alloggi sociali come definiti dal decreto del Ministro delle infrastrutture 22.04.08, pubblicato nella</w:t>
      </w:r>
      <w:r>
        <w:rPr>
          <w:spacing w:val="1"/>
        </w:rPr>
        <w:t xml:space="preserve"> </w:t>
      </w:r>
      <w:r>
        <w:t>G.U. n.</w:t>
      </w:r>
      <w:r>
        <w:rPr>
          <w:spacing w:val="-1"/>
        </w:rPr>
        <w:t xml:space="preserve"> </w:t>
      </w:r>
      <w:r>
        <w:t>146 del</w:t>
      </w:r>
      <w:r>
        <w:rPr>
          <w:spacing w:val="1"/>
        </w:rPr>
        <w:t xml:space="preserve"> </w:t>
      </w:r>
      <w:r>
        <w:t>24.06.08;</w:t>
      </w:r>
    </w:p>
    <w:p w14:paraId="48137EFE" w14:textId="77777777" w:rsidR="00853D6A" w:rsidRDefault="00853D6A" w:rsidP="00B129C2">
      <w:pPr>
        <w:pStyle w:val="Corpotesto"/>
        <w:spacing w:before="10"/>
        <w:ind w:right="-50"/>
        <w:jc w:val="both"/>
        <w:rPr>
          <w:sz w:val="21"/>
        </w:rPr>
      </w:pPr>
    </w:p>
    <w:p w14:paraId="2EFBB788" w14:textId="77777777" w:rsidR="00853D6A" w:rsidRDefault="00A91428" w:rsidP="00B129C2">
      <w:pPr>
        <w:pStyle w:val="Titolo1"/>
        <w:spacing w:line="252" w:lineRule="exact"/>
        <w:ind w:right="-50"/>
      </w:pPr>
      <w:r>
        <w:t>COMODATI</w:t>
      </w:r>
    </w:p>
    <w:p w14:paraId="09BCAD68" w14:textId="42022368" w:rsidR="00853D6A" w:rsidRDefault="00A91428" w:rsidP="00B129C2">
      <w:pPr>
        <w:pStyle w:val="Corpotesto"/>
        <w:ind w:left="119" w:right="-50"/>
        <w:jc w:val="both"/>
      </w:pPr>
      <w:r>
        <w:t>A decorrere dal 1° gennaio 2016 (legge n. 208/2015) per le abitazioni concesse in comodato a parenti in linea</w:t>
      </w:r>
      <w:r>
        <w:rPr>
          <w:spacing w:val="1"/>
        </w:rPr>
        <w:t xml:space="preserve"> </w:t>
      </w:r>
      <w:r>
        <w:t>retta (genitore/figlio</w:t>
      </w:r>
      <w:r w:rsidR="001855EC">
        <w:t xml:space="preserve"> – figlio/genitore</w:t>
      </w:r>
      <w:r>
        <w:t>) è riconosciuta una riduzione della base imponibile pari al 50%. L’agevolazione spetta a</w:t>
      </w:r>
      <w:r>
        <w:rPr>
          <w:spacing w:val="1"/>
        </w:rPr>
        <w:t xml:space="preserve"> </w:t>
      </w:r>
      <w:r>
        <w:t>condizione</w:t>
      </w:r>
      <w:r>
        <w:rPr>
          <w:spacing w:val="-3"/>
        </w:rPr>
        <w:t xml:space="preserve"> </w:t>
      </w:r>
      <w:r>
        <w:t>che</w:t>
      </w:r>
      <w:r>
        <w:rPr>
          <w:spacing w:val="-3"/>
        </w:rPr>
        <w:t xml:space="preserve"> </w:t>
      </w:r>
      <w:r>
        <w:t>il</w:t>
      </w:r>
      <w:r>
        <w:rPr>
          <w:spacing w:val="-3"/>
        </w:rPr>
        <w:t xml:space="preserve"> </w:t>
      </w:r>
      <w:r>
        <w:t>comodante</w:t>
      </w:r>
      <w:r>
        <w:rPr>
          <w:spacing w:val="-3"/>
        </w:rPr>
        <w:t xml:space="preserve"> </w:t>
      </w:r>
      <w:r>
        <w:t>risieda</w:t>
      </w:r>
      <w:r>
        <w:rPr>
          <w:spacing w:val="-3"/>
        </w:rPr>
        <w:t xml:space="preserve"> </w:t>
      </w:r>
      <w:r>
        <w:t>e</w:t>
      </w:r>
      <w:r>
        <w:rPr>
          <w:spacing w:val="-3"/>
        </w:rPr>
        <w:t xml:space="preserve"> </w:t>
      </w:r>
      <w:r>
        <w:t>dimori</w:t>
      </w:r>
      <w:r>
        <w:rPr>
          <w:spacing w:val="-3"/>
        </w:rPr>
        <w:t xml:space="preserve"> </w:t>
      </w:r>
      <w:r>
        <w:t>nel</w:t>
      </w:r>
      <w:r>
        <w:rPr>
          <w:spacing w:val="-3"/>
        </w:rPr>
        <w:t xml:space="preserve"> </w:t>
      </w:r>
      <w:r>
        <w:t>Comune</w:t>
      </w:r>
      <w:r>
        <w:rPr>
          <w:spacing w:val="-3"/>
        </w:rPr>
        <w:t xml:space="preserve"> </w:t>
      </w:r>
      <w:r>
        <w:t>di</w:t>
      </w:r>
      <w:r>
        <w:rPr>
          <w:spacing w:val="-3"/>
        </w:rPr>
        <w:t xml:space="preserve"> </w:t>
      </w:r>
      <w:r>
        <w:t>San</w:t>
      </w:r>
      <w:r>
        <w:rPr>
          <w:spacing w:val="-4"/>
        </w:rPr>
        <w:t xml:space="preserve"> </w:t>
      </w:r>
      <w:r>
        <w:t>Costanzo,</w:t>
      </w:r>
      <w:r>
        <w:rPr>
          <w:spacing w:val="-4"/>
        </w:rPr>
        <w:t xml:space="preserve"> </w:t>
      </w:r>
      <w:r>
        <w:t>possieda</w:t>
      </w:r>
      <w:r>
        <w:rPr>
          <w:spacing w:val="-3"/>
        </w:rPr>
        <w:t xml:space="preserve"> </w:t>
      </w:r>
      <w:r>
        <w:t>al</w:t>
      </w:r>
      <w:r>
        <w:rPr>
          <w:spacing w:val="-3"/>
        </w:rPr>
        <w:t xml:space="preserve"> </w:t>
      </w:r>
      <w:r>
        <w:t>massimo</w:t>
      </w:r>
      <w:r>
        <w:rPr>
          <w:spacing w:val="-4"/>
        </w:rPr>
        <w:t xml:space="preserve"> </w:t>
      </w:r>
      <w:r>
        <w:t>due</w:t>
      </w:r>
      <w:r>
        <w:rPr>
          <w:spacing w:val="-3"/>
        </w:rPr>
        <w:t xml:space="preserve"> </w:t>
      </w:r>
      <w:proofErr w:type="gramStart"/>
      <w:r>
        <w:t>abitazioni</w:t>
      </w:r>
      <w:r w:rsidR="001855EC">
        <w:t xml:space="preserve"> </w:t>
      </w:r>
      <w:r>
        <w:rPr>
          <w:spacing w:val="-53"/>
        </w:rPr>
        <w:t xml:space="preserve"> </w:t>
      </w:r>
      <w:r>
        <w:t>non</w:t>
      </w:r>
      <w:proofErr w:type="gramEnd"/>
      <w:r>
        <w:t xml:space="preserve"> di lusso, che insistono sul territorio del Comune di San Costanzo, di cui una utilizzata come propria</w:t>
      </w:r>
      <w:r>
        <w:rPr>
          <w:spacing w:val="1"/>
        </w:rPr>
        <w:t xml:space="preserve"> </w:t>
      </w:r>
      <w:r>
        <w:t xml:space="preserve">abitazione principale e l’altra data in comodato al genitore/figlio </w:t>
      </w:r>
      <w:r w:rsidR="001855EC">
        <w:t xml:space="preserve"> - figlio/genitore </w:t>
      </w:r>
      <w:r>
        <w:t>che la utilizza come propria abitazione</w:t>
      </w:r>
      <w:r>
        <w:rPr>
          <w:spacing w:val="1"/>
        </w:rPr>
        <w:t xml:space="preserve"> </w:t>
      </w:r>
      <w:r>
        <w:t>principale. Se si possiede una terza abitazione (in qualsiasi altro Comune), anche per una quota percentuale,</w:t>
      </w:r>
      <w:r>
        <w:rPr>
          <w:spacing w:val="1"/>
        </w:rPr>
        <w:t xml:space="preserve"> </w:t>
      </w:r>
      <w:r>
        <w:t xml:space="preserve">l’agevolazione non spetta. La riduzione della base imponibile opera anche per </w:t>
      </w:r>
      <w:r>
        <w:rPr>
          <w:b/>
        </w:rPr>
        <w:t xml:space="preserve">le pertinenze </w:t>
      </w:r>
      <w:r>
        <w:t>dell’abitazione</w:t>
      </w:r>
      <w:r>
        <w:rPr>
          <w:spacing w:val="1"/>
        </w:rPr>
        <w:t xml:space="preserve"> </w:t>
      </w:r>
      <w:r>
        <w:t>concessa</w:t>
      </w:r>
      <w:r>
        <w:rPr>
          <w:spacing w:val="-3"/>
        </w:rPr>
        <w:t xml:space="preserve"> </w:t>
      </w:r>
      <w:r>
        <w:t>in comodato, nei limiti</w:t>
      </w:r>
      <w:r>
        <w:rPr>
          <w:spacing w:val="1"/>
        </w:rPr>
        <w:t xml:space="preserve"> </w:t>
      </w:r>
      <w:r>
        <w:t>di</w:t>
      </w:r>
      <w:r>
        <w:rPr>
          <w:spacing w:val="1"/>
        </w:rPr>
        <w:t xml:space="preserve"> </w:t>
      </w:r>
      <w:r>
        <w:t>una</w:t>
      </w:r>
      <w:r>
        <w:rPr>
          <w:spacing w:val="-2"/>
        </w:rPr>
        <w:t xml:space="preserve"> </w:t>
      </w:r>
      <w:r>
        <w:t>sola</w:t>
      </w:r>
      <w:r>
        <w:rPr>
          <w:spacing w:val="-1"/>
        </w:rPr>
        <w:t xml:space="preserve"> </w:t>
      </w:r>
      <w:r>
        <w:t>pertinenza</w:t>
      </w:r>
      <w:r>
        <w:rPr>
          <w:spacing w:val="-2"/>
        </w:rPr>
        <w:t xml:space="preserve"> </w:t>
      </w:r>
      <w:r>
        <w:t>per</w:t>
      </w:r>
      <w:r>
        <w:rPr>
          <w:spacing w:val="1"/>
        </w:rPr>
        <w:t xml:space="preserve"> </w:t>
      </w:r>
      <w:r>
        <w:t>categoria</w:t>
      </w:r>
      <w:r>
        <w:rPr>
          <w:spacing w:val="-3"/>
        </w:rPr>
        <w:t xml:space="preserve"> </w:t>
      </w:r>
      <w:r>
        <w:t>catastale C/2,</w:t>
      </w:r>
      <w:r>
        <w:rPr>
          <w:spacing w:val="-3"/>
        </w:rPr>
        <w:t xml:space="preserve"> </w:t>
      </w:r>
      <w:r>
        <w:t>C/6 e</w:t>
      </w:r>
      <w:r>
        <w:rPr>
          <w:spacing w:val="-1"/>
        </w:rPr>
        <w:t xml:space="preserve"> </w:t>
      </w:r>
      <w:r>
        <w:t>C/7.</w:t>
      </w:r>
    </w:p>
    <w:p w14:paraId="26552FD2" w14:textId="77777777" w:rsidR="00853D6A" w:rsidRDefault="00A91428" w:rsidP="00B129C2">
      <w:pPr>
        <w:pStyle w:val="Corpotesto"/>
        <w:spacing w:before="1"/>
        <w:ind w:left="119" w:right="-50"/>
        <w:jc w:val="both"/>
      </w:pPr>
      <w:r>
        <w:t>Per</w:t>
      </w:r>
      <w:r>
        <w:rPr>
          <w:spacing w:val="-9"/>
        </w:rPr>
        <w:t xml:space="preserve"> </w:t>
      </w:r>
      <w:r>
        <w:t>usufruire</w:t>
      </w:r>
      <w:r>
        <w:rPr>
          <w:spacing w:val="-9"/>
        </w:rPr>
        <w:t xml:space="preserve"> </w:t>
      </w:r>
      <w:r>
        <w:t>dell’agevolazione</w:t>
      </w:r>
      <w:r>
        <w:rPr>
          <w:spacing w:val="-9"/>
        </w:rPr>
        <w:t xml:space="preserve"> </w:t>
      </w:r>
      <w:r>
        <w:t>il</w:t>
      </w:r>
      <w:r>
        <w:rPr>
          <w:spacing w:val="-8"/>
        </w:rPr>
        <w:t xml:space="preserve"> </w:t>
      </w:r>
      <w:r>
        <w:t>contratto</w:t>
      </w:r>
      <w:r>
        <w:rPr>
          <w:spacing w:val="-9"/>
        </w:rPr>
        <w:t xml:space="preserve"> </w:t>
      </w:r>
      <w:r>
        <w:t>di</w:t>
      </w:r>
      <w:r>
        <w:rPr>
          <w:spacing w:val="-8"/>
        </w:rPr>
        <w:t xml:space="preserve"> </w:t>
      </w:r>
      <w:r>
        <w:t>comodato,</w:t>
      </w:r>
      <w:r>
        <w:rPr>
          <w:spacing w:val="-9"/>
        </w:rPr>
        <w:t xml:space="preserve"> </w:t>
      </w:r>
      <w:r>
        <w:t>scritto</w:t>
      </w:r>
      <w:r>
        <w:rPr>
          <w:spacing w:val="-9"/>
        </w:rPr>
        <w:t xml:space="preserve"> </w:t>
      </w:r>
      <w:r>
        <w:t>o</w:t>
      </w:r>
      <w:r>
        <w:rPr>
          <w:spacing w:val="-9"/>
        </w:rPr>
        <w:t xml:space="preserve"> </w:t>
      </w:r>
      <w:r>
        <w:t>verbale,</w:t>
      </w:r>
      <w:r>
        <w:rPr>
          <w:spacing w:val="-9"/>
        </w:rPr>
        <w:t xml:space="preserve"> </w:t>
      </w:r>
      <w:r>
        <w:t>deve</w:t>
      </w:r>
      <w:r>
        <w:rPr>
          <w:spacing w:val="-9"/>
        </w:rPr>
        <w:t xml:space="preserve"> </w:t>
      </w:r>
      <w:r>
        <w:t>essere</w:t>
      </w:r>
      <w:r>
        <w:rPr>
          <w:spacing w:val="-9"/>
        </w:rPr>
        <w:t xml:space="preserve"> </w:t>
      </w:r>
      <w:r>
        <w:t>registrato.</w:t>
      </w:r>
      <w:r>
        <w:rPr>
          <w:spacing w:val="-9"/>
        </w:rPr>
        <w:t xml:space="preserve"> </w:t>
      </w:r>
      <w:r>
        <w:t>Il</w:t>
      </w:r>
      <w:r>
        <w:rPr>
          <w:spacing w:val="-8"/>
        </w:rPr>
        <w:t xml:space="preserve"> </w:t>
      </w:r>
      <w:r>
        <w:t>contribuente</w:t>
      </w:r>
      <w:r>
        <w:rPr>
          <w:spacing w:val="-53"/>
        </w:rPr>
        <w:t xml:space="preserve"> </w:t>
      </w:r>
      <w:r>
        <w:t>è</w:t>
      </w:r>
      <w:r>
        <w:rPr>
          <w:spacing w:val="-1"/>
        </w:rPr>
        <w:t xml:space="preserve"> </w:t>
      </w:r>
      <w:r>
        <w:t>poi</w:t>
      </w:r>
      <w:r>
        <w:rPr>
          <w:spacing w:val="-2"/>
        </w:rPr>
        <w:t xml:space="preserve"> </w:t>
      </w:r>
      <w:r>
        <w:t>tenuto</w:t>
      </w:r>
      <w:r>
        <w:rPr>
          <w:spacing w:val="-3"/>
        </w:rPr>
        <w:t xml:space="preserve"> </w:t>
      </w:r>
      <w:r>
        <w:t>a presentare copia del contratto</w:t>
      </w:r>
      <w:r>
        <w:rPr>
          <w:spacing w:val="-3"/>
        </w:rPr>
        <w:t xml:space="preserve"> </w:t>
      </w:r>
      <w:r>
        <w:t>registrato</w:t>
      </w:r>
      <w:r>
        <w:rPr>
          <w:spacing w:val="-3"/>
        </w:rPr>
        <w:t xml:space="preserve"> </w:t>
      </w:r>
      <w:r>
        <w:t>all’ufficio</w:t>
      </w:r>
      <w:r>
        <w:rPr>
          <w:spacing w:val="-3"/>
        </w:rPr>
        <w:t xml:space="preserve"> </w:t>
      </w:r>
      <w:r>
        <w:t>tributi.</w:t>
      </w:r>
    </w:p>
    <w:p w14:paraId="2D18583E" w14:textId="77777777" w:rsidR="00853D6A" w:rsidRDefault="00853D6A" w:rsidP="00B129C2">
      <w:pPr>
        <w:pStyle w:val="Corpotesto"/>
        <w:ind w:right="-50"/>
        <w:jc w:val="both"/>
      </w:pPr>
    </w:p>
    <w:p w14:paraId="19FE0AE8" w14:textId="77777777" w:rsidR="00853D6A" w:rsidRDefault="00A91428" w:rsidP="00B129C2">
      <w:pPr>
        <w:pStyle w:val="Titolo1"/>
        <w:spacing w:line="252" w:lineRule="exact"/>
        <w:ind w:left="203" w:right="-50"/>
      </w:pPr>
      <w:r>
        <w:t>AFFITTO A</w:t>
      </w:r>
      <w:r>
        <w:rPr>
          <w:spacing w:val="-1"/>
        </w:rPr>
        <w:t xml:space="preserve"> </w:t>
      </w:r>
      <w:r>
        <w:t>CANONE</w:t>
      </w:r>
      <w:r>
        <w:rPr>
          <w:spacing w:val="-2"/>
        </w:rPr>
        <w:t xml:space="preserve"> </w:t>
      </w:r>
      <w:r>
        <w:t>CONCORDATO</w:t>
      </w:r>
    </w:p>
    <w:p w14:paraId="41F52B97" w14:textId="77777777" w:rsidR="00853D6A" w:rsidRDefault="00A91428" w:rsidP="00B129C2">
      <w:pPr>
        <w:pStyle w:val="Corpotesto"/>
        <w:ind w:left="119" w:right="-50"/>
        <w:jc w:val="both"/>
      </w:pPr>
      <w:r>
        <w:t>Per gli immobili locati a canone concordato di cui alla legge 9 dicembre 1998, n. 431, l’imposta è dovuta con una</w:t>
      </w:r>
      <w:r>
        <w:rPr>
          <w:spacing w:val="-52"/>
        </w:rPr>
        <w:t xml:space="preserve"> </w:t>
      </w:r>
      <w:r>
        <w:t>riduzione</w:t>
      </w:r>
      <w:r>
        <w:rPr>
          <w:spacing w:val="-1"/>
        </w:rPr>
        <w:t xml:space="preserve"> </w:t>
      </w:r>
      <w:r>
        <w:t>del</w:t>
      </w:r>
      <w:r>
        <w:rPr>
          <w:spacing w:val="1"/>
        </w:rPr>
        <w:t xml:space="preserve"> </w:t>
      </w:r>
      <w:r>
        <w:t>25%.</w:t>
      </w:r>
    </w:p>
    <w:p w14:paraId="75961A5E" w14:textId="77777777" w:rsidR="00853D6A" w:rsidRDefault="00A91428" w:rsidP="00B129C2">
      <w:pPr>
        <w:pStyle w:val="Corpotesto"/>
        <w:ind w:left="119" w:right="-50"/>
        <w:jc w:val="both"/>
      </w:pPr>
      <w:r>
        <w:t>I</w:t>
      </w:r>
      <w:r>
        <w:rPr>
          <w:spacing w:val="8"/>
        </w:rPr>
        <w:t xml:space="preserve"> </w:t>
      </w:r>
      <w:r>
        <w:t>soggetti</w:t>
      </w:r>
      <w:r>
        <w:rPr>
          <w:spacing w:val="12"/>
        </w:rPr>
        <w:t xml:space="preserve"> </w:t>
      </w:r>
      <w:r>
        <w:t>che</w:t>
      </w:r>
      <w:r>
        <w:rPr>
          <w:spacing w:val="9"/>
        </w:rPr>
        <w:t xml:space="preserve"> </w:t>
      </w:r>
      <w:r>
        <w:t>concedono</w:t>
      </w:r>
      <w:r>
        <w:rPr>
          <w:spacing w:val="10"/>
        </w:rPr>
        <w:t xml:space="preserve"> </w:t>
      </w:r>
      <w:r>
        <w:t>in</w:t>
      </w:r>
      <w:r>
        <w:rPr>
          <w:spacing w:val="11"/>
        </w:rPr>
        <w:t xml:space="preserve"> </w:t>
      </w:r>
      <w:r>
        <w:t>locazione</w:t>
      </w:r>
      <w:r>
        <w:rPr>
          <w:spacing w:val="11"/>
        </w:rPr>
        <w:t xml:space="preserve"> </w:t>
      </w:r>
      <w:r>
        <w:t>immobili</w:t>
      </w:r>
      <w:r>
        <w:rPr>
          <w:spacing w:val="12"/>
        </w:rPr>
        <w:t xml:space="preserve"> </w:t>
      </w:r>
      <w:r>
        <w:t>a</w:t>
      </w:r>
      <w:r>
        <w:rPr>
          <w:spacing w:val="10"/>
        </w:rPr>
        <w:t xml:space="preserve"> </w:t>
      </w:r>
      <w:r>
        <w:t>canone</w:t>
      </w:r>
      <w:r>
        <w:rPr>
          <w:spacing w:val="11"/>
        </w:rPr>
        <w:t xml:space="preserve"> </w:t>
      </w:r>
      <w:r>
        <w:t>concordato</w:t>
      </w:r>
      <w:r>
        <w:rPr>
          <w:spacing w:val="11"/>
        </w:rPr>
        <w:t xml:space="preserve"> </w:t>
      </w:r>
      <w:r>
        <w:t>dovranno</w:t>
      </w:r>
      <w:r>
        <w:rPr>
          <w:spacing w:val="10"/>
        </w:rPr>
        <w:t xml:space="preserve"> </w:t>
      </w:r>
      <w:r>
        <w:t>presentare</w:t>
      </w:r>
      <w:r>
        <w:rPr>
          <w:spacing w:val="11"/>
        </w:rPr>
        <w:t xml:space="preserve"> </w:t>
      </w:r>
      <w:r>
        <w:t>copia</w:t>
      </w:r>
      <w:r>
        <w:rPr>
          <w:spacing w:val="11"/>
        </w:rPr>
        <w:t xml:space="preserve"> </w:t>
      </w:r>
      <w:r>
        <w:t>del</w:t>
      </w:r>
      <w:r>
        <w:rPr>
          <w:spacing w:val="11"/>
        </w:rPr>
        <w:t xml:space="preserve"> </w:t>
      </w:r>
      <w:r>
        <w:t>contratto</w:t>
      </w:r>
      <w:r>
        <w:rPr>
          <w:spacing w:val="-52"/>
        </w:rPr>
        <w:t xml:space="preserve"> </w:t>
      </w:r>
      <w:r>
        <w:t>all’ufficio</w:t>
      </w:r>
      <w:r>
        <w:rPr>
          <w:spacing w:val="-4"/>
        </w:rPr>
        <w:t xml:space="preserve"> </w:t>
      </w:r>
      <w:r>
        <w:t>tributi.</w:t>
      </w:r>
    </w:p>
    <w:p w14:paraId="1A7E722D" w14:textId="77777777" w:rsidR="00853D6A" w:rsidRDefault="00853D6A" w:rsidP="00B129C2">
      <w:pPr>
        <w:pStyle w:val="Corpotesto"/>
        <w:spacing w:before="11"/>
        <w:ind w:right="-50"/>
        <w:jc w:val="both"/>
        <w:rPr>
          <w:sz w:val="21"/>
        </w:rPr>
      </w:pPr>
    </w:p>
    <w:p w14:paraId="7FEEDCB8" w14:textId="77777777" w:rsidR="00853D6A" w:rsidRDefault="00A91428" w:rsidP="00B129C2">
      <w:pPr>
        <w:pStyle w:val="Titolo1"/>
        <w:ind w:right="-50"/>
      </w:pPr>
      <w:r>
        <w:t>AIRE</w:t>
      </w:r>
    </w:p>
    <w:p w14:paraId="09967DC7" w14:textId="77777777" w:rsidR="00853D6A" w:rsidRDefault="00A91428" w:rsidP="00B129C2">
      <w:pPr>
        <w:pStyle w:val="Corpotesto"/>
        <w:spacing w:before="1"/>
        <w:ind w:left="119" w:right="-50"/>
        <w:jc w:val="both"/>
      </w:pPr>
      <w:r>
        <w:t>Dal</w:t>
      </w:r>
      <w:r>
        <w:rPr>
          <w:spacing w:val="-4"/>
        </w:rPr>
        <w:t xml:space="preserve"> </w:t>
      </w:r>
      <w:r>
        <w:t>2020</w:t>
      </w:r>
      <w:r>
        <w:rPr>
          <w:spacing w:val="-4"/>
        </w:rPr>
        <w:t xml:space="preserve"> </w:t>
      </w:r>
      <w:r>
        <w:t>non</w:t>
      </w:r>
      <w:r>
        <w:rPr>
          <w:spacing w:val="-4"/>
        </w:rPr>
        <w:t xml:space="preserve"> </w:t>
      </w:r>
      <w:r>
        <w:t>è</w:t>
      </w:r>
      <w:r>
        <w:rPr>
          <w:spacing w:val="-3"/>
        </w:rPr>
        <w:t xml:space="preserve"> </w:t>
      </w:r>
      <w:r>
        <w:t>più</w:t>
      </w:r>
      <w:r>
        <w:rPr>
          <w:spacing w:val="-4"/>
        </w:rPr>
        <w:t xml:space="preserve"> </w:t>
      </w:r>
      <w:r>
        <w:t>prevista</w:t>
      </w:r>
      <w:r>
        <w:rPr>
          <w:spacing w:val="-6"/>
        </w:rPr>
        <w:t xml:space="preserve"> </w:t>
      </w:r>
      <w:r>
        <w:t>la</w:t>
      </w:r>
      <w:r>
        <w:rPr>
          <w:spacing w:val="-3"/>
        </w:rPr>
        <w:t xml:space="preserve"> </w:t>
      </w:r>
      <w:r>
        <w:t>possibilità</w:t>
      </w:r>
      <w:r>
        <w:rPr>
          <w:spacing w:val="-3"/>
        </w:rPr>
        <w:t xml:space="preserve"> </w:t>
      </w:r>
      <w:r>
        <w:t>di</w:t>
      </w:r>
      <w:r>
        <w:rPr>
          <w:spacing w:val="-4"/>
        </w:rPr>
        <w:t xml:space="preserve"> </w:t>
      </w:r>
      <w:r>
        <w:t>assimilare</w:t>
      </w:r>
      <w:r>
        <w:rPr>
          <w:spacing w:val="-6"/>
        </w:rPr>
        <w:t xml:space="preserve"> </w:t>
      </w:r>
      <w:r>
        <w:t>un</w:t>
      </w:r>
      <w:r>
        <w:rPr>
          <w:spacing w:val="-4"/>
        </w:rPr>
        <w:t xml:space="preserve"> </w:t>
      </w:r>
      <w:r>
        <w:t>immobile</w:t>
      </w:r>
      <w:r>
        <w:rPr>
          <w:spacing w:val="-3"/>
        </w:rPr>
        <w:t xml:space="preserve"> </w:t>
      </w:r>
      <w:r>
        <w:t>ad</w:t>
      </w:r>
      <w:r>
        <w:rPr>
          <w:spacing w:val="-6"/>
        </w:rPr>
        <w:t xml:space="preserve"> </w:t>
      </w:r>
      <w:r>
        <w:t>abitazione</w:t>
      </w:r>
      <w:r>
        <w:rPr>
          <w:spacing w:val="-6"/>
        </w:rPr>
        <w:t xml:space="preserve"> </w:t>
      </w:r>
      <w:r>
        <w:t>principale.</w:t>
      </w:r>
      <w:r>
        <w:rPr>
          <w:spacing w:val="-4"/>
        </w:rPr>
        <w:t xml:space="preserve"> </w:t>
      </w:r>
      <w:r>
        <w:t>Quindi</w:t>
      </w:r>
      <w:r>
        <w:rPr>
          <w:spacing w:val="-3"/>
        </w:rPr>
        <w:t xml:space="preserve"> </w:t>
      </w:r>
      <w:r>
        <w:t>per</w:t>
      </w:r>
      <w:r>
        <w:rPr>
          <w:spacing w:val="-4"/>
        </w:rPr>
        <w:t xml:space="preserve"> </w:t>
      </w:r>
      <w:r>
        <w:t>gli</w:t>
      </w:r>
      <w:r>
        <w:rPr>
          <w:spacing w:val="-3"/>
        </w:rPr>
        <w:t xml:space="preserve"> </w:t>
      </w:r>
      <w:r>
        <w:t>AIRE</w:t>
      </w:r>
      <w:r>
        <w:rPr>
          <w:spacing w:val="-52"/>
        </w:rPr>
        <w:t xml:space="preserve"> </w:t>
      </w:r>
      <w:r>
        <w:t>tutti</w:t>
      </w:r>
      <w:r>
        <w:rPr>
          <w:spacing w:val="-3"/>
        </w:rPr>
        <w:t xml:space="preserve"> </w:t>
      </w:r>
      <w:r>
        <w:t>gli</w:t>
      </w:r>
      <w:r>
        <w:rPr>
          <w:spacing w:val="1"/>
        </w:rPr>
        <w:t xml:space="preserve"> </w:t>
      </w:r>
      <w:r>
        <w:t>immobili</w:t>
      </w:r>
      <w:r>
        <w:rPr>
          <w:spacing w:val="1"/>
        </w:rPr>
        <w:t xml:space="preserve"> </w:t>
      </w:r>
      <w:r>
        <w:t>posseduti</w:t>
      </w:r>
      <w:r>
        <w:rPr>
          <w:spacing w:val="-2"/>
        </w:rPr>
        <w:t xml:space="preserve"> </w:t>
      </w:r>
      <w:r>
        <w:t>in Italia</w:t>
      </w:r>
      <w:r>
        <w:rPr>
          <w:spacing w:val="-2"/>
        </w:rPr>
        <w:t xml:space="preserve"> </w:t>
      </w:r>
      <w:r>
        <w:t>sono</w:t>
      </w:r>
      <w:r>
        <w:rPr>
          <w:spacing w:val="-3"/>
        </w:rPr>
        <w:t xml:space="preserve"> </w:t>
      </w:r>
      <w:r>
        <w:t>soggetti</w:t>
      </w:r>
      <w:r>
        <w:rPr>
          <w:spacing w:val="-2"/>
        </w:rPr>
        <w:t xml:space="preserve"> </w:t>
      </w:r>
      <w:r>
        <w:t>a imposta.</w:t>
      </w:r>
    </w:p>
    <w:p w14:paraId="6D63E361" w14:textId="77777777" w:rsidR="00853D6A" w:rsidRDefault="00853D6A" w:rsidP="00B129C2">
      <w:pPr>
        <w:pStyle w:val="Corpotesto"/>
        <w:ind w:right="-50"/>
        <w:jc w:val="both"/>
      </w:pPr>
    </w:p>
    <w:p w14:paraId="2C16E0E6" w14:textId="77777777" w:rsidR="00853D6A" w:rsidRDefault="00A91428" w:rsidP="00B129C2">
      <w:pPr>
        <w:pStyle w:val="Titolo1"/>
        <w:spacing w:line="252" w:lineRule="exact"/>
        <w:ind w:right="-50"/>
      </w:pPr>
      <w:r>
        <w:t>RIDUZIONE</w:t>
      </w:r>
      <w:r>
        <w:rPr>
          <w:spacing w:val="-2"/>
        </w:rPr>
        <w:t xml:space="preserve"> </w:t>
      </w:r>
      <w:r>
        <w:t>PER</w:t>
      </w:r>
      <w:r>
        <w:rPr>
          <w:spacing w:val="-2"/>
        </w:rPr>
        <w:t xml:space="preserve"> </w:t>
      </w:r>
      <w:r>
        <w:t>ABITAZIONE</w:t>
      </w:r>
      <w:r>
        <w:rPr>
          <w:spacing w:val="-2"/>
        </w:rPr>
        <w:t xml:space="preserve"> </w:t>
      </w:r>
      <w:r>
        <w:t>POSSEDUTA</w:t>
      </w:r>
      <w:r>
        <w:rPr>
          <w:spacing w:val="-2"/>
        </w:rPr>
        <w:t xml:space="preserve"> </w:t>
      </w:r>
      <w:r>
        <w:t>DA</w:t>
      </w:r>
      <w:r>
        <w:rPr>
          <w:spacing w:val="-1"/>
        </w:rPr>
        <w:t xml:space="preserve"> </w:t>
      </w:r>
      <w:r>
        <w:t>PENSIONATI</w:t>
      </w:r>
      <w:r>
        <w:rPr>
          <w:spacing w:val="-1"/>
        </w:rPr>
        <w:t xml:space="preserve"> </w:t>
      </w:r>
      <w:r>
        <w:t>NON</w:t>
      </w:r>
      <w:r>
        <w:rPr>
          <w:spacing w:val="-5"/>
        </w:rPr>
        <w:t xml:space="preserve"> </w:t>
      </w:r>
      <w:r>
        <w:t>RESIDENTI</w:t>
      </w:r>
      <w:r>
        <w:rPr>
          <w:spacing w:val="-1"/>
        </w:rPr>
        <w:t xml:space="preserve"> </w:t>
      </w:r>
      <w:r>
        <w:t>IN</w:t>
      </w:r>
      <w:r>
        <w:rPr>
          <w:spacing w:val="-2"/>
        </w:rPr>
        <w:t xml:space="preserve"> </w:t>
      </w:r>
      <w:r>
        <w:t>ITALIA</w:t>
      </w:r>
    </w:p>
    <w:p w14:paraId="055BAE83" w14:textId="34DEB254" w:rsidR="003C2CE6" w:rsidRDefault="003C2CE6" w:rsidP="00B129C2">
      <w:pPr>
        <w:pStyle w:val="Corpotesto"/>
        <w:ind w:left="119" w:right="-50"/>
        <w:jc w:val="both"/>
      </w:pPr>
      <w:r w:rsidRPr="00B129C2">
        <w:t>La novità più rilevante è la riduzione dell'IMU per i pensionati residenti all'estero con pensione maturata in regime di convenzione internazionale che per il 2022 è ridotta al 37,5% rispetto al 50% del 2021.</w:t>
      </w:r>
    </w:p>
    <w:p w14:paraId="04BE9753" w14:textId="5D162A27" w:rsidR="00853D6A" w:rsidRDefault="00A91428" w:rsidP="00B129C2">
      <w:pPr>
        <w:pStyle w:val="Corpotesto"/>
        <w:ind w:left="119" w:right="-50"/>
        <w:jc w:val="both"/>
      </w:pPr>
      <w:r>
        <w:t>L’agevolazione</w:t>
      </w:r>
      <w:r>
        <w:rPr>
          <w:spacing w:val="-11"/>
        </w:rPr>
        <w:t xml:space="preserve"> </w:t>
      </w:r>
      <w:r>
        <w:t>si</w:t>
      </w:r>
      <w:r>
        <w:rPr>
          <w:spacing w:val="-8"/>
        </w:rPr>
        <w:t xml:space="preserve"> </w:t>
      </w:r>
      <w:r>
        <w:t>estende</w:t>
      </w:r>
      <w:r>
        <w:rPr>
          <w:spacing w:val="-11"/>
        </w:rPr>
        <w:t xml:space="preserve"> </w:t>
      </w:r>
      <w:proofErr w:type="gramStart"/>
      <w:r>
        <w:t>alle</w:t>
      </w:r>
      <w:r w:rsidR="00B129C2">
        <w:t xml:space="preserve"> </w:t>
      </w:r>
      <w:r>
        <w:rPr>
          <w:spacing w:val="-52"/>
        </w:rPr>
        <w:t xml:space="preserve"> </w:t>
      </w:r>
      <w:r>
        <w:t>eventuali</w:t>
      </w:r>
      <w:proofErr w:type="gramEnd"/>
      <w:r>
        <w:t xml:space="preserve"> pertinenze</w:t>
      </w:r>
      <w:r>
        <w:rPr>
          <w:spacing w:val="-3"/>
        </w:rPr>
        <w:t xml:space="preserve"> </w:t>
      </w:r>
      <w:r>
        <w:t>dell’abitazione.</w:t>
      </w:r>
      <w:r>
        <w:rPr>
          <w:spacing w:val="-1"/>
        </w:rPr>
        <w:t xml:space="preserve"> </w:t>
      </w:r>
      <w:r>
        <w:t>Gli aventi diritto</w:t>
      </w:r>
      <w:r>
        <w:rPr>
          <w:spacing w:val="-1"/>
        </w:rPr>
        <w:t xml:space="preserve"> </w:t>
      </w:r>
      <w:r>
        <w:t>sono</w:t>
      </w:r>
      <w:r>
        <w:rPr>
          <w:spacing w:val="-1"/>
        </w:rPr>
        <w:t xml:space="preserve"> </w:t>
      </w:r>
      <w:r>
        <w:t>tenuti a presentare</w:t>
      </w:r>
      <w:r>
        <w:rPr>
          <w:spacing w:val="-1"/>
        </w:rPr>
        <w:t xml:space="preserve"> </w:t>
      </w:r>
      <w:r>
        <w:t>la</w:t>
      </w:r>
      <w:r>
        <w:rPr>
          <w:spacing w:val="-1"/>
        </w:rPr>
        <w:t xml:space="preserve"> </w:t>
      </w:r>
      <w:r>
        <w:t>dichiarazione</w:t>
      </w:r>
      <w:r>
        <w:rPr>
          <w:spacing w:val="-1"/>
        </w:rPr>
        <w:t xml:space="preserve"> </w:t>
      </w:r>
      <w:r>
        <w:t>IMU.</w:t>
      </w:r>
    </w:p>
    <w:p w14:paraId="1EBFEE5F" w14:textId="77777777" w:rsidR="00853D6A" w:rsidRDefault="00853D6A" w:rsidP="00B129C2">
      <w:pPr>
        <w:pStyle w:val="Corpotesto"/>
        <w:ind w:right="-50"/>
        <w:jc w:val="both"/>
      </w:pPr>
    </w:p>
    <w:p w14:paraId="44287439" w14:textId="77777777" w:rsidR="00853D6A" w:rsidRDefault="00853D6A" w:rsidP="00B129C2">
      <w:pPr>
        <w:pStyle w:val="Corpotesto"/>
        <w:spacing w:before="6"/>
        <w:ind w:right="-50"/>
        <w:jc w:val="both"/>
        <w:rPr>
          <w:sz w:val="21"/>
        </w:rPr>
      </w:pPr>
    </w:p>
    <w:p w14:paraId="5EFF9402" w14:textId="77777777" w:rsidR="00853D6A" w:rsidRDefault="00A91428" w:rsidP="00B129C2">
      <w:pPr>
        <w:pStyle w:val="Titolo1"/>
        <w:spacing w:line="236" w:lineRule="exact"/>
        <w:ind w:right="-50"/>
      </w:pPr>
      <w:r>
        <w:t>FABBRICATI</w:t>
      </w:r>
      <w:r>
        <w:rPr>
          <w:spacing w:val="-2"/>
        </w:rPr>
        <w:t xml:space="preserve"> </w:t>
      </w:r>
      <w:r>
        <w:t>INAGIBILI/INABITABILI</w:t>
      </w:r>
      <w:r>
        <w:rPr>
          <w:spacing w:val="-2"/>
        </w:rPr>
        <w:t xml:space="preserve"> </w:t>
      </w:r>
      <w:r>
        <w:t>–</w:t>
      </w:r>
      <w:r>
        <w:rPr>
          <w:spacing w:val="-2"/>
        </w:rPr>
        <w:t xml:space="preserve"> </w:t>
      </w:r>
      <w:r>
        <w:t>BASE</w:t>
      </w:r>
      <w:r>
        <w:rPr>
          <w:spacing w:val="-3"/>
        </w:rPr>
        <w:t xml:space="preserve"> </w:t>
      </w:r>
      <w:r>
        <w:t>IMPONIBILE</w:t>
      </w:r>
      <w:r>
        <w:rPr>
          <w:spacing w:val="-2"/>
        </w:rPr>
        <w:t xml:space="preserve"> </w:t>
      </w:r>
      <w:r>
        <w:t>RIDOTTA</w:t>
      </w:r>
      <w:r>
        <w:rPr>
          <w:spacing w:val="-3"/>
        </w:rPr>
        <w:t xml:space="preserve"> </w:t>
      </w:r>
      <w:r>
        <w:t>DEL</w:t>
      </w:r>
      <w:r>
        <w:rPr>
          <w:spacing w:val="-3"/>
        </w:rPr>
        <w:t xml:space="preserve"> </w:t>
      </w:r>
      <w:r>
        <w:t>50%</w:t>
      </w:r>
    </w:p>
    <w:p w14:paraId="0DDE00BF" w14:textId="77777777" w:rsidR="00853D6A" w:rsidRDefault="00A91428" w:rsidP="00B129C2">
      <w:pPr>
        <w:spacing w:before="18" w:line="199" w:lineRule="auto"/>
        <w:ind w:left="120" w:right="-50"/>
        <w:jc w:val="both"/>
      </w:pPr>
      <w:r>
        <w:t>Per gli immobili inagibili/inabitabili. Si riporta un estratto delle istruzioni ministeriali della dichiarazione IMU:</w:t>
      </w:r>
      <w:r>
        <w:rPr>
          <w:spacing w:val="1"/>
        </w:rPr>
        <w:t xml:space="preserve"> </w:t>
      </w:r>
      <w:r>
        <w:t>“</w:t>
      </w:r>
      <w:r>
        <w:rPr>
          <w:i/>
        </w:rPr>
        <w:t>Si</w:t>
      </w:r>
      <w:r>
        <w:rPr>
          <w:i/>
          <w:spacing w:val="1"/>
        </w:rPr>
        <w:t xml:space="preserve"> </w:t>
      </w:r>
      <w:r>
        <w:rPr>
          <w:i/>
        </w:rPr>
        <w:t>richiama</w:t>
      </w:r>
      <w:r>
        <w:rPr>
          <w:i/>
          <w:spacing w:val="1"/>
        </w:rPr>
        <w:t xml:space="preserve"> </w:t>
      </w:r>
      <w:r>
        <w:rPr>
          <w:i/>
        </w:rPr>
        <w:t>l’attenzione</w:t>
      </w:r>
      <w:r>
        <w:rPr>
          <w:i/>
          <w:spacing w:val="1"/>
        </w:rPr>
        <w:t xml:space="preserve"> </w:t>
      </w:r>
      <w:r>
        <w:rPr>
          <w:i/>
        </w:rPr>
        <w:t>sulla</w:t>
      </w:r>
      <w:r>
        <w:rPr>
          <w:i/>
          <w:spacing w:val="1"/>
        </w:rPr>
        <w:t xml:space="preserve"> </w:t>
      </w:r>
      <w:r>
        <w:rPr>
          <w:i/>
        </w:rPr>
        <w:t>circostanza</w:t>
      </w:r>
      <w:r>
        <w:rPr>
          <w:i/>
          <w:spacing w:val="1"/>
        </w:rPr>
        <w:t xml:space="preserve"> </w:t>
      </w:r>
      <w:r>
        <w:rPr>
          <w:i/>
        </w:rPr>
        <w:t>che</w:t>
      </w:r>
      <w:r>
        <w:rPr>
          <w:i/>
          <w:spacing w:val="1"/>
        </w:rPr>
        <w:t xml:space="preserve"> </w:t>
      </w:r>
      <w:r>
        <w:rPr>
          <w:i/>
        </w:rPr>
        <w:t>per l’applicabilità</w:t>
      </w:r>
      <w:r>
        <w:rPr>
          <w:i/>
          <w:spacing w:val="1"/>
        </w:rPr>
        <w:t xml:space="preserve"> </w:t>
      </w:r>
      <w:r>
        <w:rPr>
          <w:i/>
        </w:rPr>
        <w:t>della</w:t>
      </w:r>
      <w:r>
        <w:rPr>
          <w:i/>
          <w:spacing w:val="1"/>
        </w:rPr>
        <w:t xml:space="preserve"> </w:t>
      </w:r>
      <w:r>
        <w:rPr>
          <w:i/>
        </w:rPr>
        <w:t>citata</w:t>
      </w:r>
      <w:r>
        <w:rPr>
          <w:i/>
          <w:spacing w:val="1"/>
        </w:rPr>
        <w:t xml:space="preserve"> </w:t>
      </w:r>
      <w:r>
        <w:rPr>
          <w:i/>
        </w:rPr>
        <w:t>riduzione</w:t>
      </w:r>
      <w:r>
        <w:rPr>
          <w:i/>
          <w:spacing w:val="1"/>
        </w:rPr>
        <w:t xml:space="preserve"> </w:t>
      </w:r>
      <w:r>
        <w:rPr>
          <w:i/>
        </w:rPr>
        <w:t>è</w:t>
      </w:r>
      <w:r>
        <w:rPr>
          <w:i/>
          <w:spacing w:val="1"/>
        </w:rPr>
        <w:t xml:space="preserve"> </w:t>
      </w:r>
      <w:r>
        <w:rPr>
          <w:i/>
        </w:rPr>
        <w:t>necessario che</w:t>
      </w:r>
      <w:r>
        <w:rPr>
          <w:i/>
          <w:spacing w:val="1"/>
        </w:rPr>
        <w:t xml:space="preserve"> </w:t>
      </w:r>
      <w:r>
        <w:rPr>
          <w:i/>
        </w:rPr>
        <w:t>sussistono</w:t>
      </w:r>
      <w:r>
        <w:rPr>
          <w:i/>
          <w:spacing w:val="1"/>
        </w:rPr>
        <w:t xml:space="preserve"> </w:t>
      </w:r>
      <w:r>
        <w:rPr>
          <w:i/>
        </w:rPr>
        <w:t>congiuntamente</w:t>
      </w:r>
      <w:r>
        <w:rPr>
          <w:i/>
          <w:spacing w:val="1"/>
        </w:rPr>
        <w:t xml:space="preserve"> </w:t>
      </w:r>
      <w:r>
        <w:rPr>
          <w:i/>
        </w:rPr>
        <w:t>l’inagibilità</w:t>
      </w:r>
      <w:r>
        <w:rPr>
          <w:i/>
          <w:spacing w:val="1"/>
        </w:rPr>
        <w:t xml:space="preserve"> </w:t>
      </w:r>
      <w:r>
        <w:rPr>
          <w:i/>
        </w:rPr>
        <w:t>o</w:t>
      </w:r>
      <w:r>
        <w:rPr>
          <w:i/>
          <w:spacing w:val="1"/>
        </w:rPr>
        <w:t xml:space="preserve"> </w:t>
      </w:r>
      <w:r>
        <w:rPr>
          <w:i/>
        </w:rPr>
        <w:t>l’inabilità</w:t>
      </w:r>
      <w:r>
        <w:rPr>
          <w:i/>
          <w:spacing w:val="1"/>
        </w:rPr>
        <w:t xml:space="preserve"> </w:t>
      </w:r>
      <w:r>
        <w:rPr>
          <w:i/>
        </w:rPr>
        <w:t>e</w:t>
      </w:r>
      <w:r>
        <w:rPr>
          <w:i/>
          <w:spacing w:val="1"/>
        </w:rPr>
        <w:t xml:space="preserve"> </w:t>
      </w:r>
      <w:r>
        <w:rPr>
          <w:i/>
        </w:rPr>
        <w:t>l’assenza</w:t>
      </w:r>
      <w:r>
        <w:rPr>
          <w:i/>
          <w:spacing w:val="1"/>
        </w:rPr>
        <w:t xml:space="preserve"> </w:t>
      </w:r>
      <w:r>
        <w:rPr>
          <w:i/>
        </w:rPr>
        <w:t>di</w:t>
      </w:r>
      <w:r>
        <w:rPr>
          <w:i/>
          <w:spacing w:val="1"/>
        </w:rPr>
        <w:t xml:space="preserve"> </w:t>
      </w:r>
      <w:r>
        <w:rPr>
          <w:i/>
        </w:rPr>
        <w:t>utilizzo</w:t>
      </w:r>
      <w:r>
        <w:rPr>
          <w:i/>
          <w:spacing w:val="1"/>
        </w:rPr>
        <w:t xml:space="preserve"> </w:t>
      </w:r>
      <w:r>
        <w:rPr>
          <w:i/>
        </w:rPr>
        <w:t>dell’immobile.</w:t>
      </w:r>
      <w:r>
        <w:rPr>
          <w:i/>
          <w:spacing w:val="1"/>
        </w:rPr>
        <w:t xml:space="preserve"> </w:t>
      </w:r>
      <w:r>
        <w:rPr>
          <w:i/>
        </w:rPr>
        <w:t>Si</w:t>
      </w:r>
      <w:r>
        <w:rPr>
          <w:i/>
          <w:spacing w:val="1"/>
        </w:rPr>
        <w:t xml:space="preserve"> </w:t>
      </w:r>
      <w:r>
        <w:rPr>
          <w:i/>
        </w:rPr>
        <w:t>precisa</w:t>
      </w:r>
      <w:r>
        <w:rPr>
          <w:i/>
          <w:spacing w:val="1"/>
        </w:rPr>
        <w:t xml:space="preserve"> </w:t>
      </w:r>
      <w:r>
        <w:rPr>
          <w:i/>
        </w:rPr>
        <w:t>che</w:t>
      </w:r>
      <w:r>
        <w:rPr>
          <w:i/>
          <w:spacing w:val="1"/>
        </w:rPr>
        <w:t xml:space="preserve"> </w:t>
      </w:r>
      <w:r>
        <w:rPr>
          <w:i/>
        </w:rPr>
        <w:t>l’inagibilità deve consistere in un degrado fisico sopravvenuto (ad esempio, fabbricato diroccato, pericolante,</w:t>
      </w:r>
      <w:r>
        <w:rPr>
          <w:i/>
          <w:spacing w:val="1"/>
        </w:rPr>
        <w:t xml:space="preserve"> </w:t>
      </w:r>
      <w:r>
        <w:rPr>
          <w:i/>
        </w:rPr>
        <w:t>fatiscente)</w:t>
      </w:r>
      <w:r>
        <w:rPr>
          <w:i/>
          <w:spacing w:val="1"/>
        </w:rPr>
        <w:t xml:space="preserve"> </w:t>
      </w:r>
      <w:r>
        <w:rPr>
          <w:i/>
        </w:rPr>
        <w:t>o</w:t>
      </w:r>
      <w:r>
        <w:rPr>
          <w:i/>
          <w:spacing w:val="1"/>
        </w:rPr>
        <w:t xml:space="preserve"> </w:t>
      </w:r>
      <w:r>
        <w:rPr>
          <w:i/>
        </w:rPr>
        <w:t>in</w:t>
      </w:r>
      <w:r>
        <w:rPr>
          <w:i/>
          <w:spacing w:val="1"/>
        </w:rPr>
        <w:t xml:space="preserve"> </w:t>
      </w:r>
      <w:r>
        <w:rPr>
          <w:i/>
        </w:rPr>
        <w:t>un’obsolescenza</w:t>
      </w:r>
      <w:r>
        <w:rPr>
          <w:i/>
          <w:spacing w:val="1"/>
        </w:rPr>
        <w:t xml:space="preserve"> </w:t>
      </w:r>
      <w:r>
        <w:rPr>
          <w:i/>
        </w:rPr>
        <w:t>funzionale,</w:t>
      </w:r>
      <w:r>
        <w:rPr>
          <w:i/>
          <w:spacing w:val="1"/>
        </w:rPr>
        <w:t xml:space="preserve"> </w:t>
      </w:r>
      <w:r>
        <w:rPr>
          <w:i/>
        </w:rPr>
        <w:t>strutturale</w:t>
      </w:r>
      <w:r>
        <w:rPr>
          <w:i/>
          <w:spacing w:val="1"/>
        </w:rPr>
        <w:t xml:space="preserve"> </w:t>
      </w:r>
      <w:r>
        <w:rPr>
          <w:i/>
        </w:rPr>
        <w:t>e</w:t>
      </w:r>
      <w:r>
        <w:rPr>
          <w:i/>
          <w:spacing w:val="1"/>
        </w:rPr>
        <w:t xml:space="preserve"> </w:t>
      </w:r>
      <w:r>
        <w:rPr>
          <w:i/>
        </w:rPr>
        <w:t>tecnologica,</w:t>
      </w:r>
      <w:r>
        <w:rPr>
          <w:i/>
          <w:spacing w:val="1"/>
        </w:rPr>
        <w:t xml:space="preserve"> </w:t>
      </w:r>
      <w:r>
        <w:rPr>
          <w:i/>
        </w:rPr>
        <w:t>non</w:t>
      </w:r>
      <w:r>
        <w:rPr>
          <w:i/>
          <w:spacing w:val="1"/>
        </w:rPr>
        <w:t xml:space="preserve"> </w:t>
      </w:r>
      <w:r>
        <w:rPr>
          <w:i/>
        </w:rPr>
        <w:t>superabile</w:t>
      </w:r>
      <w:r>
        <w:rPr>
          <w:i/>
          <w:spacing w:val="1"/>
        </w:rPr>
        <w:t xml:space="preserve"> </w:t>
      </w:r>
      <w:r>
        <w:rPr>
          <w:i/>
        </w:rPr>
        <w:t>con</w:t>
      </w:r>
      <w:r>
        <w:rPr>
          <w:i/>
          <w:spacing w:val="1"/>
        </w:rPr>
        <w:t xml:space="preserve"> </w:t>
      </w:r>
      <w:r>
        <w:rPr>
          <w:i/>
        </w:rPr>
        <w:t>interventi</w:t>
      </w:r>
      <w:r>
        <w:rPr>
          <w:i/>
          <w:spacing w:val="1"/>
        </w:rPr>
        <w:t xml:space="preserve"> </w:t>
      </w:r>
      <w:r>
        <w:rPr>
          <w:i/>
        </w:rPr>
        <w:t>di</w:t>
      </w:r>
      <w:r>
        <w:rPr>
          <w:i/>
          <w:spacing w:val="1"/>
        </w:rPr>
        <w:t xml:space="preserve"> </w:t>
      </w:r>
      <w:r>
        <w:rPr>
          <w:i/>
        </w:rPr>
        <w:t>manutenzione. L’agevolazione si applica limitatamente al periodo dell’anno durante il quale sussistono le</w:t>
      </w:r>
      <w:r>
        <w:rPr>
          <w:i/>
          <w:spacing w:val="1"/>
        </w:rPr>
        <w:t xml:space="preserve"> </w:t>
      </w:r>
      <w:r>
        <w:rPr>
          <w:i/>
        </w:rPr>
        <w:t>condizioni</w:t>
      </w:r>
      <w:r>
        <w:rPr>
          <w:i/>
          <w:spacing w:val="1"/>
        </w:rPr>
        <w:t xml:space="preserve"> </w:t>
      </w:r>
      <w:r>
        <w:rPr>
          <w:i/>
        </w:rPr>
        <w:t>richieste</w:t>
      </w:r>
      <w:r>
        <w:rPr>
          <w:i/>
          <w:spacing w:val="1"/>
        </w:rPr>
        <w:t xml:space="preserve"> </w:t>
      </w:r>
      <w:r>
        <w:rPr>
          <w:i/>
        </w:rPr>
        <w:t>dalla</w:t>
      </w:r>
      <w:r>
        <w:rPr>
          <w:i/>
          <w:spacing w:val="1"/>
        </w:rPr>
        <w:t xml:space="preserve"> </w:t>
      </w:r>
      <w:r>
        <w:rPr>
          <w:i/>
        </w:rPr>
        <w:t>norma.</w:t>
      </w:r>
      <w:r>
        <w:rPr>
          <w:i/>
          <w:spacing w:val="1"/>
        </w:rPr>
        <w:t xml:space="preserve"> </w:t>
      </w:r>
      <w:r>
        <w:rPr>
          <w:i/>
        </w:rPr>
        <w:t>L’inagibilità</w:t>
      </w:r>
      <w:r>
        <w:rPr>
          <w:i/>
          <w:spacing w:val="1"/>
        </w:rPr>
        <w:t xml:space="preserve"> </w:t>
      </w:r>
      <w:r>
        <w:rPr>
          <w:i/>
        </w:rPr>
        <w:t>o</w:t>
      </w:r>
      <w:r>
        <w:rPr>
          <w:i/>
          <w:spacing w:val="1"/>
        </w:rPr>
        <w:t xml:space="preserve"> </w:t>
      </w:r>
      <w:r>
        <w:rPr>
          <w:i/>
        </w:rPr>
        <w:t>l’inabitabilità</w:t>
      </w:r>
      <w:r>
        <w:rPr>
          <w:i/>
          <w:spacing w:val="1"/>
        </w:rPr>
        <w:t xml:space="preserve"> </w:t>
      </w:r>
      <w:r>
        <w:rPr>
          <w:i/>
        </w:rPr>
        <w:t>deve</w:t>
      </w:r>
      <w:r>
        <w:rPr>
          <w:i/>
          <w:spacing w:val="1"/>
        </w:rPr>
        <w:t xml:space="preserve"> </w:t>
      </w:r>
      <w:r>
        <w:rPr>
          <w:i/>
        </w:rPr>
        <w:t>essere</w:t>
      </w:r>
      <w:r>
        <w:rPr>
          <w:i/>
          <w:spacing w:val="1"/>
        </w:rPr>
        <w:t xml:space="preserve"> </w:t>
      </w:r>
      <w:r>
        <w:rPr>
          <w:i/>
        </w:rPr>
        <w:t>accertata</w:t>
      </w:r>
      <w:r>
        <w:rPr>
          <w:i/>
          <w:spacing w:val="1"/>
        </w:rPr>
        <w:t xml:space="preserve"> </w:t>
      </w:r>
      <w:r>
        <w:rPr>
          <w:i/>
        </w:rPr>
        <w:t>dall’ufficio</w:t>
      </w:r>
      <w:r>
        <w:rPr>
          <w:i/>
          <w:spacing w:val="1"/>
        </w:rPr>
        <w:t xml:space="preserve"> </w:t>
      </w:r>
      <w:r>
        <w:rPr>
          <w:i/>
        </w:rPr>
        <w:t>tecnico</w:t>
      </w:r>
      <w:r>
        <w:rPr>
          <w:i/>
          <w:spacing w:val="1"/>
        </w:rPr>
        <w:t xml:space="preserve"> </w:t>
      </w:r>
      <w:r>
        <w:rPr>
          <w:i/>
        </w:rPr>
        <w:t>comunale</w:t>
      </w:r>
      <w:r>
        <w:rPr>
          <w:i/>
          <w:spacing w:val="1"/>
        </w:rPr>
        <w:t xml:space="preserve"> </w:t>
      </w:r>
      <w:r>
        <w:rPr>
          <w:i/>
        </w:rPr>
        <w:t>con</w:t>
      </w:r>
      <w:r>
        <w:rPr>
          <w:i/>
          <w:spacing w:val="1"/>
        </w:rPr>
        <w:t xml:space="preserve"> </w:t>
      </w:r>
      <w:r>
        <w:rPr>
          <w:i/>
        </w:rPr>
        <w:t>perizia</w:t>
      </w:r>
      <w:r>
        <w:rPr>
          <w:i/>
          <w:spacing w:val="1"/>
        </w:rPr>
        <w:t xml:space="preserve"> </w:t>
      </w:r>
      <w:r>
        <w:rPr>
          <w:i/>
        </w:rPr>
        <w:t>a carico del proprietario, che</w:t>
      </w:r>
      <w:r>
        <w:rPr>
          <w:i/>
          <w:spacing w:val="1"/>
        </w:rPr>
        <w:t xml:space="preserve"> </w:t>
      </w:r>
      <w:r>
        <w:rPr>
          <w:i/>
        </w:rPr>
        <w:t>allega idonea</w:t>
      </w:r>
      <w:r>
        <w:rPr>
          <w:i/>
          <w:spacing w:val="1"/>
        </w:rPr>
        <w:t xml:space="preserve"> </w:t>
      </w:r>
      <w:r>
        <w:rPr>
          <w:i/>
        </w:rPr>
        <w:t>documentazione</w:t>
      </w:r>
      <w:r>
        <w:rPr>
          <w:i/>
          <w:spacing w:val="1"/>
        </w:rPr>
        <w:t xml:space="preserve"> </w:t>
      </w:r>
      <w:r>
        <w:rPr>
          <w:i/>
        </w:rPr>
        <w:t>alla</w:t>
      </w:r>
      <w:r>
        <w:rPr>
          <w:i/>
          <w:spacing w:val="1"/>
        </w:rPr>
        <w:t xml:space="preserve"> </w:t>
      </w:r>
      <w:r>
        <w:rPr>
          <w:i/>
        </w:rPr>
        <w:t>dichiarazione. In</w:t>
      </w:r>
      <w:r>
        <w:rPr>
          <w:i/>
          <w:spacing w:val="1"/>
        </w:rPr>
        <w:t xml:space="preserve"> </w:t>
      </w:r>
      <w:r>
        <w:rPr>
          <w:i/>
        </w:rPr>
        <w:t>alternativa a tale previsione, il contribuente ha facoltà di presentare una dichiarazione sostitutiva ai sensi del</w:t>
      </w:r>
      <w:r>
        <w:rPr>
          <w:i/>
          <w:spacing w:val="1"/>
        </w:rPr>
        <w:t xml:space="preserve"> </w:t>
      </w:r>
      <w:r>
        <w:rPr>
          <w:i/>
        </w:rPr>
        <w:t>testo unico di cui al D.P.R. 28 dicembre 2000, n. 445, con la quale dichiara di essere in possesso in una perizia</w:t>
      </w:r>
      <w:r>
        <w:rPr>
          <w:i/>
          <w:spacing w:val="1"/>
        </w:rPr>
        <w:t xml:space="preserve"> </w:t>
      </w:r>
      <w:r>
        <w:rPr>
          <w:i/>
        </w:rPr>
        <w:t>accertante</w:t>
      </w:r>
      <w:r>
        <w:rPr>
          <w:i/>
          <w:spacing w:val="-3"/>
        </w:rPr>
        <w:t xml:space="preserve"> </w:t>
      </w:r>
      <w:r>
        <w:rPr>
          <w:i/>
        </w:rPr>
        <w:t>l’inagibilità o</w:t>
      </w:r>
      <w:r>
        <w:rPr>
          <w:i/>
          <w:spacing w:val="-3"/>
        </w:rPr>
        <w:t xml:space="preserve"> </w:t>
      </w:r>
      <w:r>
        <w:rPr>
          <w:i/>
        </w:rPr>
        <w:t>l’inabitabilità,</w:t>
      </w:r>
      <w:r>
        <w:rPr>
          <w:i/>
          <w:spacing w:val="-3"/>
        </w:rPr>
        <w:t xml:space="preserve"> </w:t>
      </w:r>
      <w:r>
        <w:rPr>
          <w:i/>
        </w:rPr>
        <w:t>redatta da un</w:t>
      </w:r>
      <w:r>
        <w:rPr>
          <w:i/>
          <w:spacing w:val="-3"/>
        </w:rPr>
        <w:t xml:space="preserve"> </w:t>
      </w:r>
      <w:r>
        <w:rPr>
          <w:i/>
        </w:rPr>
        <w:t>tecnico abilitat</w:t>
      </w:r>
      <w:r>
        <w:t>o”.</w:t>
      </w:r>
    </w:p>
    <w:p w14:paraId="18CF6812" w14:textId="77777777" w:rsidR="00853D6A" w:rsidRDefault="00853D6A" w:rsidP="00B129C2">
      <w:pPr>
        <w:pStyle w:val="Corpotesto"/>
        <w:spacing w:before="9"/>
        <w:ind w:right="-50"/>
        <w:jc w:val="both"/>
        <w:rPr>
          <w:sz w:val="18"/>
        </w:rPr>
      </w:pPr>
    </w:p>
    <w:p w14:paraId="67D8355B" w14:textId="77777777" w:rsidR="00853D6A" w:rsidRDefault="00A91428" w:rsidP="00B129C2">
      <w:pPr>
        <w:pStyle w:val="Titolo1"/>
        <w:spacing w:line="250" w:lineRule="exact"/>
        <w:ind w:right="-50"/>
      </w:pPr>
      <w:r>
        <w:t>AREE</w:t>
      </w:r>
      <w:r>
        <w:rPr>
          <w:spacing w:val="-3"/>
        </w:rPr>
        <w:t xml:space="preserve"> </w:t>
      </w:r>
      <w:r>
        <w:t>FABBRICABILI</w:t>
      </w:r>
    </w:p>
    <w:p w14:paraId="6C83D473" w14:textId="77777777" w:rsidR="00853D6A" w:rsidRDefault="00A91428" w:rsidP="00B129C2">
      <w:pPr>
        <w:pStyle w:val="Corpotesto"/>
        <w:spacing w:before="3" w:line="232" w:lineRule="auto"/>
        <w:ind w:left="129" w:right="-50"/>
        <w:jc w:val="both"/>
      </w:pPr>
      <w:r>
        <w:t>La</w:t>
      </w:r>
      <w:r>
        <w:rPr>
          <w:spacing w:val="-3"/>
        </w:rPr>
        <w:t xml:space="preserve"> </w:t>
      </w:r>
      <w:r>
        <w:t>base</w:t>
      </w:r>
      <w:r>
        <w:rPr>
          <w:spacing w:val="-3"/>
        </w:rPr>
        <w:t xml:space="preserve"> </w:t>
      </w:r>
      <w:r>
        <w:t>imponibile</w:t>
      </w:r>
      <w:r>
        <w:rPr>
          <w:spacing w:val="-3"/>
        </w:rPr>
        <w:t xml:space="preserve"> </w:t>
      </w:r>
      <w:r>
        <w:t>delle</w:t>
      </w:r>
      <w:r>
        <w:rPr>
          <w:spacing w:val="-2"/>
        </w:rPr>
        <w:t xml:space="preserve"> </w:t>
      </w:r>
      <w:r>
        <w:t>aree</w:t>
      </w:r>
      <w:r>
        <w:rPr>
          <w:spacing w:val="-3"/>
        </w:rPr>
        <w:t xml:space="preserve"> </w:t>
      </w:r>
      <w:r>
        <w:t>fabbricabili</w:t>
      </w:r>
      <w:r>
        <w:rPr>
          <w:spacing w:val="-3"/>
        </w:rPr>
        <w:t xml:space="preserve"> </w:t>
      </w:r>
      <w:r>
        <w:t>è</w:t>
      </w:r>
      <w:r>
        <w:rPr>
          <w:spacing w:val="-2"/>
        </w:rPr>
        <w:t xml:space="preserve"> </w:t>
      </w:r>
      <w:r>
        <w:t>il</w:t>
      </w:r>
      <w:r>
        <w:rPr>
          <w:spacing w:val="-3"/>
        </w:rPr>
        <w:t xml:space="preserve"> </w:t>
      </w:r>
      <w:r>
        <w:t>valore</w:t>
      </w:r>
      <w:r>
        <w:rPr>
          <w:spacing w:val="-3"/>
        </w:rPr>
        <w:t xml:space="preserve"> </w:t>
      </w:r>
      <w:r>
        <w:t>venale</w:t>
      </w:r>
      <w:r>
        <w:rPr>
          <w:spacing w:val="-5"/>
        </w:rPr>
        <w:t xml:space="preserve"> </w:t>
      </w:r>
      <w:r>
        <w:t>in</w:t>
      </w:r>
      <w:r>
        <w:rPr>
          <w:spacing w:val="-4"/>
        </w:rPr>
        <w:t xml:space="preserve"> </w:t>
      </w:r>
      <w:r>
        <w:t>comune</w:t>
      </w:r>
      <w:r>
        <w:rPr>
          <w:spacing w:val="-3"/>
        </w:rPr>
        <w:t xml:space="preserve"> </w:t>
      </w:r>
      <w:r>
        <w:t>commercio</w:t>
      </w:r>
      <w:r>
        <w:rPr>
          <w:spacing w:val="-5"/>
        </w:rPr>
        <w:t xml:space="preserve"> </w:t>
      </w:r>
      <w:r>
        <w:t>ai</w:t>
      </w:r>
      <w:r>
        <w:rPr>
          <w:spacing w:val="-3"/>
        </w:rPr>
        <w:t xml:space="preserve"> </w:t>
      </w:r>
      <w:r>
        <w:t>sensi</w:t>
      </w:r>
      <w:r>
        <w:rPr>
          <w:spacing w:val="-3"/>
        </w:rPr>
        <w:t xml:space="preserve"> </w:t>
      </w:r>
      <w:r>
        <w:t>dell’art.</w:t>
      </w:r>
      <w:r>
        <w:rPr>
          <w:spacing w:val="-3"/>
        </w:rPr>
        <w:t xml:space="preserve"> </w:t>
      </w:r>
      <w:r>
        <w:t>1,</w:t>
      </w:r>
      <w:r>
        <w:rPr>
          <w:spacing w:val="-4"/>
        </w:rPr>
        <w:t xml:space="preserve"> </w:t>
      </w:r>
      <w:r>
        <w:t>comma</w:t>
      </w:r>
      <w:r>
        <w:rPr>
          <w:spacing w:val="-6"/>
        </w:rPr>
        <w:t xml:space="preserve"> </w:t>
      </w:r>
      <w:r>
        <w:t>746</w:t>
      </w:r>
      <w:r>
        <w:rPr>
          <w:spacing w:val="-52"/>
        </w:rPr>
        <w:t xml:space="preserve"> </w:t>
      </w:r>
      <w:r>
        <w:t>della</w:t>
      </w:r>
      <w:r>
        <w:rPr>
          <w:spacing w:val="-4"/>
        </w:rPr>
        <w:t xml:space="preserve"> </w:t>
      </w:r>
      <w:r>
        <w:t>Legge</w:t>
      </w:r>
      <w:r>
        <w:rPr>
          <w:spacing w:val="-5"/>
        </w:rPr>
        <w:t xml:space="preserve"> </w:t>
      </w:r>
      <w:r>
        <w:t>n.</w:t>
      </w:r>
      <w:r>
        <w:rPr>
          <w:spacing w:val="-6"/>
        </w:rPr>
        <w:t xml:space="preserve"> </w:t>
      </w:r>
      <w:r>
        <w:t>160/2019.</w:t>
      </w:r>
      <w:r>
        <w:rPr>
          <w:spacing w:val="-6"/>
        </w:rPr>
        <w:t xml:space="preserve"> </w:t>
      </w:r>
      <w:r>
        <w:t>Al</w:t>
      </w:r>
      <w:r>
        <w:rPr>
          <w:spacing w:val="-5"/>
        </w:rPr>
        <w:t xml:space="preserve"> </w:t>
      </w:r>
      <w:r>
        <w:t>fine</w:t>
      </w:r>
      <w:r>
        <w:rPr>
          <w:spacing w:val="-6"/>
        </w:rPr>
        <w:t xml:space="preserve"> </w:t>
      </w:r>
      <w:r>
        <w:t>di</w:t>
      </w:r>
      <w:r>
        <w:rPr>
          <w:spacing w:val="-5"/>
        </w:rPr>
        <w:t xml:space="preserve"> </w:t>
      </w:r>
      <w:r>
        <w:t>semplificare</w:t>
      </w:r>
      <w:r>
        <w:rPr>
          <w:spacing w:val="-6"/>
        </w:rPr>
        <w:t xml:space="preserve"> </w:t>
      </w:r>
      <w:r>
        <w:t>gli</w:t>
      </w:r>
      <w:r>
        <w:rPr>
          <w:spacing w:val="-5"/>
        </w:rPr>
        <w:t xml:space="preserve"> </w:t>
      </w:r>
      <w:r>
        <w:t>adempimenti</w:t>
      </w:r>
      <w:r>
        <w:rPr>
          <w:spacing w:val="-3"/>
        </w:rPr>
        <w:t xml:space="preserve"> </w:t>
      </w:r>
      <w:r>
        <w:t>a</w:t>
      </w:r>
      <w:r>
        <w:rPr>
          <w:spacing w:val="-6"/>
        </w:rPr>
        <w:t xml:space="preserve"> </w:t>
      </w:r>
      <w:r>
        <w:t>carico</w:t>
      </w:r>
      <w:r>
        <w:rPr>
          <w:spacing w:val="-6"/>
        </w:rPr>
        <w:t xml:space="preserve"> </w:t>
      </w:r>
      <w:r>
        <w:t>dei</w:t>
      </w:r>
      <w:r>
        <w:rPr>
          <w:spacing w:val="-5"/>
        </w:rPr>
        <w:t xml:space="preserve"> </w:t>
      </w:r>
      <w:r>
        <w:t>contribuenti</w:t>
      </w:r>
      <w:r>
        <w:rPr>
          <w:spacing w:val="-5"/>
        </w:rPr>
        <w:t xml:space="preserve"> </w:t>
      </w:r>
      <w:r>
        <w:t>e</w:t>
      </w:r>
      <w:r>
        <w:rPr>
          <w:spacing w:val="-6"/>
        </w:rPr>
        <w:t xml:space="preserve"> </w:t>
      </w:r>
      <w:r>
        <w:t>per</w:t>
      </w:r>
      <w:r>
        <w:rPr>
          <w:spacing w:val="-3"/>
        </w:rPr>
        <w:t xml:space="preserve"> </w:t>
      </w:r>
      <w:r>
        <w:t>orientare</w:t>
      </w:r>
      <w:r>
        <w:rPr>
          <w:spacing w:val="-6"/>
        </w:rPr>
        <w:t xml:space="preserve"> </w:t>
      </w:r>
      <w:r>
        <w:t>l’attività</w:t>
      </w:r>
      <w:r>
        <w:rPr>
          <w:spacing w:val="-53"/>
        </w:rPr>
        <w:t xml:space="preserve"> </w:t>
      </w:r>
      <w:r>
        <w:t>di</w:t>
      </w:r>
      <w:r>
        <w:rPr>
          <w:spacing w:val="13"/>
        </w:rPr>
        <w:t xml:space="preserve"> </w:t>
      </w:r>
      <w:r>
        <w:t>controllo</w:t>
      </w:r>
      <w:r>
        <w:rPr>
          <w:spacing w:val="13"/>
        </w:rPr>
        <w:t xml:space="preserve"> </w:t>
      </w:r>
      <w:r>
        <w:t>dell’ufficio,</w:t>
      </w:r>
      <w:r>
        <w:rPr>
          <w:spacing w:val="11"/>
        </w:rPr>
        <w:t xml:space="preserve"> </w:t>
      </w:r>
      <w:r>
        <w:t>con</w:t>
      </w:r>
      <w:r>
        <w:rPr>
          <w:spacing w:val="13"/>
        </w:rPr>
        <w:t xml:space="preserve"> </w:t>
      </w:r>
      <w:r>
        <w:t>propria</w:t>
      </w:r>
      <w:r>
        <w:rPr>
          <w:spacing w:val="11"/>
        </w:rPr>
        <w:t xml:space="preserve"> </w:t>
      </w:r>
      <w:r>
        <w:t>delibera</w:t>
      </w:r>
      <w:r>
        <w:rPr>
          <w:spacing w:val="11"/>
        </w:rPr>
        <w:t xml:space="preserve"> </w:t>
      </w:r>
      <w:r>
        <w:t>la</w:t>
      </w:r>
      <w:r>
        <w:rPr>
          <w:spacing w:val="14"/>
        </w:rPr>
        <w:t xml:space="preserve"> </w:t>
      </w:r>
      <w:r>
        <w:t>Giunta</w:t>
      </w:r>
      <w:r>
        <w:rPr>
          <w:spacing w:val="14"/>
        </w:rPr>
        <w:t xml:space="preserve"> </w:t>
      </w:r>
      <w:r>
        <w:t>Comunale</w:t>
      </w:r>
      <w:r>
        <w:rPr>
          <w:spacing w:val="14"/>
        </w:rPr>
        <w:t xml:space="preserve"> </w:t>
      </w:r>
      <w:r>
        <w:t>determina,</w:t>
      </w:r>
      <w:r>
        <w:rPr>
          <w:spacing w:val="13"/>
        </w:rPr>
        <w:t xml:space="preserve"> </w:t>
      </w:r>
      <w:r>
        <w:t>per</w:t>
      </w:r>
      <w:r>
        <w:rPr>
          <w:spacing w:val="12"/>
        </w:rPr>
        <w:t xml:space="preserve"> </w:t>
      </w:r>
      <w:r>
        <w:t>zone</w:t>
      </w:r>
      <w:r>
        <w:rPr>
          <w:spacing w:val="14"/>
        </w:rPr>
        <w:t xml:space="preserve"> </w:t>
      </w:r>
      <w:r>
        <w:t>omogenee,</w:t>
      </w:r>
      <w:r>
        <w:rPr>
          <w:spacing w:val="11"/>
        </w:rPr>
        <w:t xml:space="preserve"> </w:t>
      </w:r>
      <w:r>
        <w:t>i</w:t>
      </w:r>
      <w:r>
        <w:rPr>
          <w:spacing w:val="14"/>
        </w:rPr>
        <w:t xml:space="preserve"> </w:t>
      </w:r>
      <w:r>
        <w:t>valori</w:t>
      </w:r>
      <w:r>
        <w:rPr>
          <w:spacing w:val="12"/>
        </w:rPr>
        <w:t xml:space="preserve"> </w:t>
      </w:r>
      <w:r>
        <w:t>medi</w:t>
      </w:r>
    </w:p>
    <w:p w14:paraId="21DBF5A0" w14:textId="7130C502" w:rsidR="00853D6A" w:rsidRDefault="00A91428" w:rsidP="00B129C2">
      <w:pPr>
        <w:pStyle w:val="Corpotesto"/>
        <w:spacing w:before="39" w:line="235" w:lineRule="auto"/>
        <w:ind w:left="129" w:right="-50"/>
        <w:jc w:val="both"/>
      </w:pPr>
      <w:r>
        <w:t>venali</w:t>
      </w:r>
      <w:r>
        <w:rPr>
          <w:spacing w:val="-4"/>
        </w:rPr>
        <w:t xml:space="preserve"> </w:t>
      </w:r>
      <w:r>
        <w:t>in</w:t>
      </w:r>
      <w:r>
        <w:rPr>
          <w:spacing w:val="-4"/>
        </w:rPr>
        <w:t xml:space="preserve"> </w:t>
      </w:r>
      <w:r>
        <w:t>comune</w:t>
      </w:r>
      <w:r>
        <w:rPr>
          <w:spacing w:val="-4"/>
        </w:rPr>
        <w:t xml:space="preserve"> </w:t>
      </w:r>
      <w:r>
        <w:t>commercio</w:t>
      </w:r>
      <w:r>
        <w:rPr>
          <w:spacing w:val="-5"/>
        </w:rPr>
        <w:t xml:space="preserve"> </w:t>
      </w:r>
      <w:r>
        <w:t>delle</w:t>
      </w:r>
      <w:r>
        <w:rPr>
          <w:spacing w:val="-3"/>
        </w:rPr>
        <w:t xml:space="preserve"> </w:t>
      </w:r>
      <w:r>
        <w:t>aree</w:t>
      </w:r>
      <w:r>
        <w:rPr>
          <w:spacing w:val="-6"/>
        </w:rPr>
        <w:t xml:space="preserve"> </w:t>
      </w:r>
      <w:r>
        <w:t>fabbricabili</w:t>
      </w:r>
      <w:r>
        <w:rPr>
          <w:spacing w:val="-4"/>
        </w:rPr>
        <w:t xml:space="preserve"> </w:t>
      </w:r>
      <w:r>
        <w:t>site</w:t>
      </w:r>
      <w:r>
        <w:rPr>
          <w:spacing w:val="-6"/>
        </w:rPr>
        <w:t xml:space="preserve"> </w:t>
      </w:r>
      <w:r>
        <w:t>nel</w:t>
      </w:r>
      <w:r>
        <w:rPr>
          <w:spacing w:val="-4"/>
        </w:rPr>
        <w:t xml:space="preserve"> </w:t>
      </w:r>
      <w:r>
        <w:t>territorio</w:t>
      </w:r>
      <w:r>
        <w:rPr>
          <w:spacing w:val="-4"/>
        </w:rPr>
        <w:t xml:space="preserve"> </w:t>
      </w:r>
      <w:r>
        <w:t>del</w:t>
      </w:r>
      <w:r>
        <w:rPr>
          <w:spacing w:val="-4"/>
        </w:rPr>
        <w:t xml:space="preserve"> </w:t>
      </w:r>
      <w:r>
        <w:t>comune.</w:t>
      </w:r>
      <w:r>
        <w:rPr>
          <w:spacing w:val="-6"/>
        </w:rPr>
        <w:t xml:space="preserve"> </w:t>
      </w:r>
      <w:r>
        <w:t>La</w:t>
      </w:r>
      <w:r>
        <w:rPr>
          <w:spacing w:val="-4"/>
        </w:rPr>
        <w:t xml:space="preserve"> </w:t>
      </w:r>
      <w:r>
        <w:t>relativa</w:t>
      </w:r>
      <w:r>
        <w:rPr>
          <w:spacing w:val="-6"/>
        </w:rPr>
        <w:t xml:space="preserve"> </w:t>
      </w:r>
      <w:r>
        <w:t>tabella</w:t>
      </w:r>
      <w:r>
        <w:rPr>
          <w:spacing w:val="-4"/>
        </w:rPr>
        <w:t xml:space="preserve"> </w:t>
      </w:r>
      <w:r>
        <w:t>è</w:t>
      </w:r>
      <w:r>
        <w:rPr>
          <w:spacing w:val="-3"/>
        </w:rPr>
        <w:t xml:space="preserve"> </w:t>
      </w:r>
      <w:r>
        <w:t>disponibile</w:t>
      </w:r>
      <w:r>
        <w:rPr>
          <w:spacing w:val="-53"/>
        </w:rPr>
        <w:t xml:space="preserve"> </w:t>
      </w:r>
      <w:r>
        <w:lastRenderedPageBreak/>
        <w:t>presso</w:t>
      </w:r>
      <w:r>
        <w:rPr>
          <w:spacing w:val="-1"/>
        </w:rPr>
        <w:t xml:space="preserve"> </w:t>
      </w:r>
      <w:r>
        <w:t>l’Ufficio Tributi o direttamente</w:t>
      </w:r>
      <w:r>
        <w:rPr>
          <w:spacing w:val="-2"/>
        </w:rPr>
        <w:t xml:space="preserve"> </w:t>
      </w:r>
      <w:r>
        <w:t>“scaricabile”</w:t>
      </w:r>
      <w:r>
        <w:rPr>
          <w:spacing w:val="-1"/>
        </w:rPr>
        <w:t xml:space="preserve"> </w:t>
      </w:r>
      <w:r>
        <w:t>dal</w:t>
      </w:r>
      <w:r>
        <w:rPr>
          <w:spacing w:val="-2"/>
        </w:rPr>
        <w:t xml:space="preserve"> </w:t>
      </w:r>
      <w:r>
        <w:t>sito internet comunale.</w:t>
      </w:r>
    </w:p>
    <w:p w14:paraId="7702C9EC" w14:textId="410947AA" w:rsidR="00362F56" w:rsidRDefault="00362F56" w:rsidP="00B129C2">
      <w:pPr>
        <w:pStyle w:val="Corpotesto"/>
        <w:spacing w:before="39" w:line="235" w:lineRule="auto"/>
        <w:ind w:left="129" w:right="-50"/>
        <w:jc w:val="both"/>
      </w:pPr>
    </w:p>
    <w:p w14:paraId="08886BB5" w14:textId="77777777" w:rsidR="00B129C2" w:rsidRDefault="00362F56" w:rsidP="00B129C2">
      <w:pPr>
        <w:pStyle w:val="NormaleWeb"/>
        <w:shd w:val="clear" w:color="auto" w:fill="FFFFFF"/>
        <w:spacing w:before="0" w:beforeAutospacing="0" w:after="0" w:afterAutospacing="0" w:line="270" w:lineRule="atLeast"/>
        <w:ind w:left="142" w:right="-50"/>
        <w:jc w:val="center"/>
        <w:rPr>
          <w:b/>
          <w:bCs/>
          <w:sz w:val="22"/>
          <w:szCs w:val="22"/>
          <w:lang w:eastAsia="en-US"/>
        </w:rPr>
      </w:pPr>
      <w:r w:rsidRPr="00B129C2">
        <w:rPr>
          <w:b/>
          <w:bCs/>
          <w:sz w:val="22"/>
          <w:szCs w:val="22"/>
          <w:lang w:eastAsia="en-US"/>
        </w:rPr>
        <w:t>B</w:t>
      </w:r>
      <w:r w:rsidR="00B129C2">
        <w:rPr>
          <w:b/>
          <w:bCs/>
          <w:sz w:val="22"/>
          <w:szCs w:val="22"/>
          <w:lang w:eastAsia="en-US"/>
        </w:rPr>
        <w:t>ENI MERCE</w:t>
      </w:r>
    </w:p>
    <w:p w14:paraId="2E60C4E2" w14:textId="07BA1370" w:rsidR="00362F56" w:rsidRPr="00362F56" w:rsidRDefault="00362F56" w:rsidP="00B129C2">
      <w:pPr>
        <w:pStyle w:val="NormaleWeb"/>
        <w:shd w:val="clear" w:color="auto" w:fill="FFFFFF"/>
        <w:spacing w:before="0" w:beforeAutospacing="0" w:after="0" w:afterAutospacing="0" w:line="270" w:lineRule="atLeast"/>
        <w:ind w:left="142" w:right="-50"/>
        <w:jc w:val="both"/>
        <w:rPr>
          <w:sz w:val="22"/>
          <w:szCs w:val="22"/>
          <w:lang w:eastAsia="en-US"/>
        </w:rPr>
      </w:pPr>
      <w:r w:rsidRPr="00B129C2">
        <w:rPr>
          <w:sz w:val="22"/>
          <w:szCs w:val="22"/>
          <w:lang w:eastAsia="en-US"/>
        </w:rPr>
        <w:t>Sono esenti dal 2022 i beni merce delle imprese edili costruiti e destinati alla vendita e non locati (art. 1, comma 751 - Legge 27 dicembre 2019, n. 160).</w:t>
      </w:r>
    </w:p>
    <w:p w14:paraId="326D856E" w14:textId="77777777" w:rsidR="00853D6A" w:rsidRDefault="00853D6A" w:rsidP="00B129C2">
      <w:pPr>
        <w:pStyle w:val="Corpotesto"/>
        <w:ind w:right="-50"/>
        <w:jc w:val="both"/>
      </w:pPr>
    </w:p>
    <w:p w14:paraId="2EA4A5FA" w14:textId="77777777" w:rsidR="00853D6A" w:rsidRDefault="00853D6A" w:rsidP="00B129C2">
      <w:pPr>
        <w:pStyle w:val="Corpotesto"/>
        <w:spacing w:before="9"/>
        <w:ind w:right="-50"/>
        <w:jc w:val="both"/>
        <w:rPr>
          <w:sz w:val="19"/>
        </w:rPr>
      </w:pPr>
    </w:p>
    <w:p w14:paraId="7D803990" w14:textId="62FB21D2" w:rsidR="00853D6A" w:rsidRDefault="00A91428" w:rsidP="00B129C2">
      <w:pPr>
        <w:pStyle w:val="Titolo1"/>
        <w:spacing w:line="250" w:lineRule="exact"/>
        <w:ind w:right="-50"/>
      </w:pPr>
      <w:r>
        <w:t>DICHIARAZIONE</w:t>
      </w:r>
      <w:r>
        <w:rPr>
          <w:spacing w:val="-3"/>
        </w:rPr>
        <w:t xml:space="preserve"> </w:t>
      </w:r>
      <w:r>
        <w:t>IMU</w:t>
      </w:r>
      <w:r>
        <w:rPr>
          <w:spacing w:val="-5"/>
        </w:rPr>
        <w:t xml:space="preserve"> </w:t>
      </w:r>
      <w:r>
        <w:t>ANNO 202</w:t>
      </w:r>
      <w:r w:rsidR="00B129C2">
        <w:t>2</w:t>
      </w:r>
      <w:r>
        <w:rPr>
          <w:spacing w:val="-1"/>
        </w:rPr>
        <w:t xml:space="preserve"> </w:t>
      </w:r>
      <w:r>
        <w:t>–</w:t>
      </w:r>
      <w:r>
        <w:rPr>
          <w:spacing w:val="-1"/>
        </w:rPr>
        <w:t xml:space="preserve"> </w:t>
      </w:r>
      <w:r>
        <w:t>da</w:t>
      </w:r>
      <w:r>
        <w:rPr>
          <w:spacing w:val="-1"/>
        </w:rPr>
        <w:t xml:space="preserve"> </w:t>
      </w:r>
      <w:r>
        <w:t>presentare</w:t>
      </w:r>
      <w:r>
        <w:rPr>
          <w:spacing w:val="-1"/>
        </w:rPr>
        <w:t xml:space="preserve"> </w:t>
      </w:r>
      <w:r>
        <w:t>entro</w:t>
      </w:r>
      <w:r>
        <w:rPr>
          <w:spacing w:val="-1"/>
        </w:rPr>
        <w:t xml:space="preserve"> </w:t>
      </w:r>
      <w:r>
        <w:t>30/06/202</w:t>
      </w:r>
      <w:r w:rsidR="00B129C2">
        <w:t>3</w:t>
      </w:r>
    </w:p>
    <w:p w14:paraId="3B2D5009" w14:textId="77777777" w:rsidR="00853D6A" w:rsidRDefault="00A91428" w:rsidP="00B129C2">
      <w:pPr>
        <w:pStyle w:val="Corpotesto"/>
        <w:spacing w:before="4" w:line="232" w:lineRule="auto"/>
        <w:ind w:left="129" w:right="-50"/>
        <w:jc w:val="both"/>
      </w:pPr>
      <w:r>
        <w:t>La dichiarazione IMU non deve essere presentata quando gli elementi rilevanti ai fini dell’imposta municipale</w:t>
      </w:r>
      <w:r>
        <w:rPr>
          <w:spacing w:val="1"/>
        </w:rPr>
        <w:t xml:space="preserve"> </w:t>
      </w:r>
      <w:r>
        <w:t>propria dipendono da atti per i quali sono applicabili le procedure telematiche previste dall’art. 3-bis del D. Lgs.</w:t>
      </w:r>
      <w:r>
        <w:rPr>
          <w:spacing w:val="1"/>
        </w:rPr>
        <w:t xml:space="preserve"> </w:t>
      </w:r>
      <w:r>
        <w:t>18 dicembre 1997, n. 463, relativo alla disciplina del modello unico informatico (MUI). Il MUI è il modello che i</w:t>
      </w:r>
      <w:r>
        <w:rPr>
          <w:spacing w:val="-52"/>
        </w:rPr>
        <w:t xml:space="preserve"> </w:t>
      </w:r>
      <w:r>
        <w:t>notai</w:t>
      </w:r>
      <w:r>
        <w:rPr>
          <w:spacing w:val="1"/>
        </w:rPr>
        <w:t xml:space="preserve"> </w:t>
      </w:r>
      <w:r>
        <w:t>utilizzano</w:t>
      </w:r>
      <w:r>
        <w:rPr>
          <w:spacing w:val="1"/>
        </w:rPr>
        <w:t xml:space="preserve"> </w:t>
      </w:r>
      <w:r>
        <w:t>per</w:t>
      </w:r>
      <w:r>
        <w:rPr>
          <w:spacing w:val="1"/>
        </w:rPr>
        <w:t xml:space="preserve"> </w:t>
      </w:r>
      <w:r>
        <w:t>effettuare,</w:t>
      </w:r>
      <w:r>
        <w:rPr>
          <w:spacing w:val="1"/>
        </w:rPr>
        <w:t xml:space="preserve"> </w:t>
      </w:r>
      <w:r>
        <w:t>con</w:t>
      </w:r>
      <w:r>
        <w:rPr>
          <w:spacing w:val="1"/>
        </w:rPr>
        <w:t xml:space="preserve"> </w:t>
      </w:r>
      <w:r>
        <w:t>procedure</w:t>
      </w:r>
      <w:r>
        <w:rPr>
          <w:spacing w:val="1"/>
        </w:rPr>
        <w:t xml:space="preserve"> </w:t>
      </w:r>
      <w:r>
        <w:t>telematiche,</w:t>
      </w:r>
      <w:r>
        <w:rPr>
          <w:spacing w:val="1"/>
        </w:rPr>
        <w:t xml:space="preserve"> </w:t>
      </w:r>
      <w:r>
        <w:t>la</w:t>
      </w:r>
      <w:r>
        <w:rPr>
          <w:spacing w:val="1"/>
        </w:rPr>
        <w:t xml:space="preserve"> </w:t>
      </w:r>
      <w:r>
        <w:t>registrazione,</w:t>
      </w:r>
      <w:r>
        <w:rPr>
          <w:spacing w:val="1"/>
        </w:rPr>
        <w:t xml:space="preserve"> </w:t>
      </w:r>
      <w:r>
        <w:t>la</w:t>
      </w:r>
      <w:r>
        <w:rPr>
          <w:spacing w:val="1"/>
        </w:rPr>
        <w:t xml:space="preserve"> </w:t>
      </w:r>
      <w:r>
        <w:t>trascrizione,</w:t>
      </w:r>
      <w:r>
        <w:rPr>
          <w:spacing w:val="1"/>
        </w:rPr>
        <w:t xml:space="preserve"> </w:t>
      </w:r>
      <w:r>
        <w:t>l’iscrizione</w:t>
      </w:r>
      <w:r>
        <w:rPr>
          <w:spacing w:val="1"/>
        </w:rPr>
        <w:t xml:space="preserve"> </w:t>
      </w:r>
      <w:r>
        <w:t>e</w:t>
      </w:r>
      <w:r>
        <w:rPr>
          <w:spacing w:val="1"/>
        </w:rPr>
        <w:t xml:space="preserve"> </w:t>
      </w:r>
      <w:r>
        <w:t>l’annotazione nei registri immobiliari, nonché la voltura catastale di atti relativi a diritti sugli immobili. Occorre</w:t>
      </w:r>
      <w:r>
        <w:rPr>
          <w:spacing w:val="1"/>
        </w:rPr>
        <w:t xml:space="preserve"> </w:t>
      </w:r>
      <w:r>
        <w:t>invece presentare la dichiarazione IMU quando le informazioni necessarie per la gestione dell’imposta non siano</w:t>
      </w:r>
      <w:r>
        <w:rPr>
          <w:spacing w:val="-52"/>
        </w:rPr>
        <w:t xml:space="preserve"> </w:t>
      </w:r>
      <w:r>
        <w:t>ricavabili</w:t>
      </w:r>
      <w:r>
        <w:rPr>
          <w:spacing w:val="-5"/>
        </w:rPr>
        <w:t xml:space="preserve"> </w:t>
      </w:r>
      <w:r>
        <w:t>dal</w:t>
      </w:r>
      <w:r>
        <w:rPr>
          <w:spacing w:val="-4"/>
        </w:rPr>
        <w:t xml:space="preserve"> </w:t>
      </w:r>
      <w:r>
        <w:t>MUI</w:t>
      </w:r>
      <w:r>
        <w:rPr>
          <w:spacing w:val="-8"/>
        </w:rPr>
        <w:t xml:space="preserve"> </w:t>
      </w:r>
      <w:r>
        <w:t>o</w:t>
      </w:r>
      <w:r>
        <w:rPr>
          <w:spacing w:val="-5"/>
        </w:rPr>
        <w:t xml:space="preserve"> </w:t>
      </w:r>
      <w:r>
        <w:t>quando</w:t>
      </w:r>
      <w:r>
        <w:rPr>
          <w:spacing w:val="-6"/>
        </w:rPr>
        <w:t xml:space="preserve"> </w:t>
      </w:r>
      <w:r>
        <w:t>gli</w:t>
      </w:r>
      <w:r>
        <w:rPr>
          <w:spacing w:val="-4"/>
        </w:rPr>
        <w:t xml:space="preserve"> </w:t>
      </w:r>
      <w:r>
        <w:t>immobili</w:t>
      </w:r>
      <w:r>
        <w:rPr>
          <w:spacing w:val="-5"/>
        </w:rPr>
        <w:t xml:space="preserve"> </w:t>
      </w:r>
      <w:r>
        <w:t>sono</w:t>
      </w:r>
      <w:r>
        <w:rPr>
          <w:spacing w:val="-5"/>
        </w:rPr>
        <w:t xml:space="preserve"> </w:t>
      </w:r>
      <w:r>
        <w:t>stati</w:t>
      </w:r>
      <w:r>
        <w:rPr>
          <w:spacing w:val="-5"/>
        </w:rPr>
        <w:t xml:space="preserve"> </w:t>
      </w:r>
      <w:r>
        <w:t>oggetto</w:t>
      </w:r>
      <w:r>
        <w:rPr>
          <w:spacing w:val="-5"/>
        </w:rPr>
        <w:t xml:space="preserve"> </w:t>
      </w:r>
      <w:r>
        <w:t>di</w:t>
      </w:r>
      <w:r>
        <w:rPr>
          <w:spacing w:val="-5"/>
        </w:rPr>
        <w:t xml:space="preserve"> </w:t>
      </w:r>
      <w:r>
        <w:t>atti</w:t>
      </w:r>
      <w:r>
        <w:rPr>
          <w:spacing w:val="-4"/>
        </w:rPr>
        <w:t xml:space="preserve"> </w:t>
      </w:r>
      <w:r>
        <w:t>per</w:t>
      </w:r>
      <w:r>
        <w:rPr>
          <w:spacing w:val="-8"/>
        </w:rPr>
        <w:t xml:space="preserve"> </w:t>
      </w:r>
      <w:r>
        <w:t>i</w:t>
      </w:r>
      <w:r>
        <w:rPr>
          <w:spacing w:val="-4"/>
        </w:rPr>
        <w:t xml:space="preserve"> </w:t>
      </w:r>
      <w:r>
        <w:t>quali</w:t>
      </w:r>
      <w:r>
        <w:rPr>
          <w:spacing w:val="-5"/>
        </w:rPr>
        <w:t xml:space="preserve"> </w:t>
      </w:r>
      <w:r>
        <w:t>il</w:t>
      </w:r>
      <w:r>
        <w:rPr>
          <w:spacing w:val="-4"/>
        </w:rPr>
        <w:t xml:space="preserve"> </w:t>
      </w:r>
      <w:r>
        <w:t>MUI</w:t>
      </w:r>
      <w:r>
        <w:rPr>
          <w:spacing w:val="-8"/>
        </w:rPr>
        <w:t xml:space="preserve"> </w:t>
      </w:r>
      <w:r>
        <w:t>non</w:t>
      </w:r>
      <w:r>
        <w:rPr>
          <w:spacing w:val="-5"/>
        </w:rPr>
        <w:t xml:space="preserve"> </w:t>
      </w:r>
      <w:r>
        <w:t>è</w:t>
      </w:r>
      <w:r>
        <w:rPr>
          <w:spacing w:val="-6"/>
        </w:rPr>
        <w:t xml:space="preserve"> </w:t>
      </w:r>
      <w:r>
        <w:t>stato</w:t>
      </w:r>
      <w:r>
        <w:rPr>
          <w:spacing w:val="-5"/>
        </w:rPr>
        <w:t xml:space="preserve"> </w:t>
      </w:r>
      <w:r>
        <w:t>utilizzato.</w:t>
      </w:r>
      <w:r>
        <w:rPr>
          <w:spacing w:val="-5"/>
        </w:rPr>
        <w:t xml:space="preserve"> </w:t>
      </w:r>
      <w:r>
        <w:t>Inoltre,</w:t>
      </w:r>
      <w:r>
        <w:rPr>
          <w:spacing w:val="-53"/>
        </w:rPr>
        <w:t xml:space="preserve"> </w:t>
      </w:r>
      <w:r>
        <w:t>è necessario presentare la dichiarazione nei casi in cui le informazioni pur possedute dal Comune o da altri enti</w:t>
      </w:r>
      <w:r>
        <w:rPr>
          <w:spacing w:val="1"/>
        </w:rPr>
        <w:t xml:space="preserve"> </w:t>
      </w:r>
      <w:r>
        <w:t>non</w:t>
      </w:r>
      <w:r>
        <w:rPr>
          <w:spacing w:val="-1"/>
        </w:rPr>
        <w:t xml:space="preserve"> </w:t>
      </w:r>
      <w:r>
        <w:t>sono</w:t>
      </w:r>
      <w:r>
        <w:rPr>
          <w:spacing w:val="-3"/>
        </w:rPr>
        <w:t xml:space="preserve"> </w:t>
      </w:r>
      <w:r>
        <w:t>trattabili</w:t>
      </w:r>
      <w:r>
        <w:rPr>
          <w:spacing w:val="-2"/>
        </w:rPr>
        <w:t xml:space="preserve"> </w:t>
      </w:r>
      <w:r>
        <w:t>in forma</w:t>
      </w:r>
      <w:r>
        <w:rPr>
          <w:spacing w:val="-2"/>
        </w:rPr>
        <w:t xml:space="preserve"> </w:t>
      </w:r>
      <w:r>
        <w:t>massiva.</w:t>
      </w:r>
    </w:p>
    <w:sectPr w:rsidR="00853D6A" w:rsidSect="00B129C2">
      <w:footerReference w:type="default" r:id="rId7"/>
      <w:pgSz w:w="11900" w:h="16840"/>
      <w:pgMar w:top="1360" w:right="985" w:bottom="1140" w:left="900" w:header="0" w:footer="8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DA277" w14:textId="77777777" w:rsidR="00EC268B" w:rsidRDefault="00A91428">
      <w:r>
        <w:separator/>
      </w:r>
    </w:p>
  </w:endnote>
  <w:endnote w:type="continuationSeparator" w:id="0">
    <w:p w14:paraId="2754AFC0" w14:textId="77777777" w:rsidR="00EC268B" w:rsidRDefault="00A9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9C88" w14:textId="7D15FFB9" w:rsidR="00853D6A" w:rsidRDefault="00814A0D">
    <w:pPr>
      <w:pStyle w:val="Corpotesto"/>
      <w:spacing w:line="14" w:lineRule="auto"/>
      <w:rPr>
        <w:sz w:val="15"/>
      </w:rPr>
    </w:pPr>
    <w:r>
      <w:rPr>
        <w:noProof/>
      </w:rPr>
      <mc:AlternateContent>
        <mc:Choice Requires="wps">
          <w:drawing>
            <wp:anchor distT="0" distB="0" distL="114300" distR="114300" simplePos="0" relativeHeight="251657728" behindDoc="1" locked="0" layoutInCell="1" allowOverlap="1" wp14:anchorId="5B5C30C1" wp14:editId="76783855">
              <wp:simplePos x="0" y="0"/>
              <wp:positionH relativeFrom="page">
                <wp:posOffset>6516370</wp:posOffset>
              </wp:positionH>
              <wp:positionV relativeFrom="page">
                <wp:posOffset>9954260</wp:posOffset>
              </wp:positionV>
              <wp:extent cx="36258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74F33" w14:textId="77777777" w:rsidR="00853D6A" w:rsidRDefault="00A91428">
                          <w:pPr>
                            <w:spacing w:line="215" w:lineRule="exact"/>
                            <w:ind w:left="20"/>
                            <w:rPr>
                              <w:sz w:val="20"/>
                            </w:rPr>
                          </w:pPr>
                          <w:r>
                            <w:rPr>
                              <w:color w:val="4370C3"/>
                              <w:sz w:val="20"/>
                            </w:rPr>
                            <w:t>pag.</w:t>
                          </w:r>
                          <w:r>
                            <w:rPr>
                              <w:color w:val="4370C3"/>
                              <w:spacing w:val="1"/>
                              <w:sz w:val="20"/>
                            </w:rPr>
                            <w:t xml:space="preserve"> </w:t>
                          </w:r>
                          <w:r>
                            <w:fldChar w:fldCharType="begin"/>
                          </w:r>
                          <w:r>
                            <w:rPr>
                              <w:color w:val="4370C3"/>
                              <w:sz w:val="20"/>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C30C1" id="_x0000_t202" coordsize="21600,21600" o:spt="202" path="m,l,21600r21600,l21600,xe">
              <v:stroke joinstyle="miter"/>
              <v:path gradientshapeok="t" o:connecttype="rect"/>
            </v:shapetype>
            <v:shape id="Text Box 1" o:spid="_x0000_s1026" type="#_x0000_t202" style="position:absolute;margin-left:513.1pt;margin-top:783.8pt;width:28.5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" filled="f" stroked="f">
              <v:textbox inset="0,0,0,0">
                <w:txbxContent>
                  <w:p w14:paraId="7AC74F33" w14:textId="77777777" w:rsidR="00853D6A" w:rsidRDefault="00A91428">
                    <w:pPr>
                      <w:spacing w:line="215" w:lineRule="exact"/>
                      <w:ind w:left="20"/>
                      <w:rPr>
                        <w:sz w:val="20"/>
                      </w:rPr>
                    </w:pPr>
                    <w:r>
                      <w:rPr>
                        <w:color w:val="4370C3"/>
                        <w:sz w:val="20"/>
                      </w:rPr>
                      <w:t>pag.</w:t>
                    </w:r>
                    <w:r>
                      <w:rPr>
                        <w:color w:val="4370C3"/>
                        <w:spacing w:val="1"/>
                        <w:sz w:val="20"/>
                      </w:rPr>
                      <w:t xml:space="preserve"> </w:t>
                    </w:r>
                    <w:r>
                      <w:fldChar w:fldCharType="begin"/>
                    </w:r>
                    <w:r>
                      <w:rPr>
                        <w:color w:val="4370C3"/>
                        <w:sz w:val="20"/>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943A2" w14:textId="77777777" w:rsidR="00EC268B" w:rsidRDefault="00A91428">
      <w:r>
        <w:separator/>
      </w:r>
    </w:p>
  </w:footnote>
  <w:footnote w:type="continuationSeparator" w:id="0">
    <w:p w14:paraId="0ECC6354" w14:textId="77777777" w:rsidR="00EC268B" w:rsidRDefault="00A91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853A4"/>
    <w:multiLevelType w:val="hybridMultilevel"/>
    <w:tmpl w:val="F0EE82DA"/>
    <w:lvl w:ilvl="0" w:tplc="8DA47254">
      <w:start w:val="1"/>
      <w:numFmt w:val="lowerLetter"/>
      <w:lvlText w:val="%1)"/>
      <w:lvlJc w:val="left"/>
      <w:pPr>
        <w:ind w:left="840" w:hanging="360"/>
        <w:jc w:val="left"/>
      </w:pPr>
      <w:rPr>
        <w:rFonts w:hint="default"/>
        <w:w w:val="100"/>
        <w:lang w:val="it-IT" w:eastAsia="en-US" w:bidi="ar-SA"/>
      </w:rPr>
    </w:lvl>
    <w:lvl w:ilvl="1" w:tplc="7E40DA7C">
      <w:numFmt w:val="bullet"/>
      <w:lvlText w:val="•"/>
      <w:lvlJc w:val="left"/>
      <w:pPr>
        <w:ind w:left="1778" w:hanging="360"/>
      </w:pPr>
      <w:rPr>
        <w:rFonts w:hint="default"/>
        <w:lang w:val="it-IT" w:eastAsia="en-US" w:bidi="ar-SA"/>
      </w:rPr>
    </w:lvl>
    <w:lvl w:ilvl="2" w:tplc="78C8EE96">
      <w:numFmt w:val="bullet"/>
      <w:lvlText w:val="•"/>
      <w:lvlJc w:val="left"/>
      <w:pPr>
        <w:ind w:left="2716" w:hanging="360"/>
      </w:pPr>
      <w:rPr>
        <w:rFonts w:hint="default"/>
        <w:lang w:val="it-IT" w:eastAsia="en-US" w:bidi="ar-SA"/>
      </w:rPr>
    </w:lvl>
    <w:lvl w:ilvl="3" w:tplc="B3D8D9CC">
      <w:numFmt w:val="bullet"/>
      <w:lvlText w:val="•"/>
      <w:lvlJc w:val="left"/>
      <w:pPr>
        <w:ind w:left="3654" w:hanging="360"/>
      </w:pPr>
      <w:rPr>
        <w:rFonts w:hint="default"/>
        <w:lang w:val="it-IT" w:eastAsia="en-US" w:bidi="ar-SA"/>
      </w:rPr>
    </w:lvl>
    <w:lvl w:ilvl="4" w:tplc="0442C700">
      <w:numFmt w:val="bullet"/>
      <w:lvlText w:val="•"/>
      <w:lvlJc w:val="left"/>
      <w:pPr>
        <w:ind w:left="4592" w:hanging="360"/>
      </w:pPr>
      <w:rPr>
        <w:rFonts w:hint="default"/>
        <w:lang w:val="it-IT" w:eastAsia="en-US" w:bidi="ar-SA"/>
      </w:rPr>
    </w:lvl>
    <w:lvl w:ilvl="5" w:tplc="D3ECB93E">
      <w:numFmt w:val="bullet"/>
      <w:lvlText w:val="•"/>
      <w:lvlJc w:val="left"/>
      <w:pPr>
        <w:ind w:left="5530" w:hanging="360"/>
      </w:pPr>
      <w:rPr>
        <w:rFonts w:hint="default"/>
        <w:lang w:val="it-IT" w:eastAsia="en-US" w:bidi="ar-SA"/>
      </w:rPr>
    </w:lvl>
    <w:lvl w:ilvl="6" w:tplc="38A21CCC">
      <w:numFmt w:val="bullet"/>
      <w:lvlText w:val="•"/>
      <w:lvlJc w:val="left"/>
      <w:pPr>
        <w:ind w:left="6468" w:hanging="360"/>
      </w:pPr>
      <w:rPr>
        <w:rFonts w:hint="default"/>
        <w:lang w:val="it-IT" w:eastAsia="en-US" w:bidi="ar-SA"/>
      </w:rPr>
    </w:lvl>
    <w:lvl w:ilvl="7" w:tplc="30243C06">
      <w:numFmt w:val="bullet"/>
      <w:lvlText w:val="•"/>
      <w:lvlJc w:val="left"/>
      <w:pPr>
        <w:ind w:left="7406" w:hanging="360"/>
      </w:pPr>
      <w:rPr>
        <w:rFonts w:hint="default"/>
        <w:lang w:val="it-IT" w:eastAsia="en-US" w:bidi="ar-SA"/>
      </w:rPr>
    </w:lvl>
    <w:lvl w:ilvl="8" w:tplc="40CEA74E">
      <w:numFmt w:val="bullet"/>
      <w:lvlText w:val="•"/>
      <w:lvlJc w:val="left"/>
      <w:pPr>
        <w:ind w:left="8344" w:hanging="360"/>
      </w:pPr>
      <w:rPr>
        <w:rFonts w:hint="default"/>
        <w:lang w:val="it-IT" w:eastAsia="en-US" w:bidi="ar-SA"/>
      </w:rPr>
    </w:lvl>
  </w:abstractNum>
  <w:abstractNum w:abstractNumId="1" w15:restartNumberingAfterBreak="0">
    <w:nsid w:val="363134A7"/>
    <w:multiLevelType w:val="hybridMultilevel"/>
    <w:tmpl w:val="5C3E29D8"/>
    <w:lvl w:ilvl="0" w:tplc="AAC012CA">
      <w:numFmt w:val="bullet"/>
      <w:lvlText w:val=""/>
      <w:lvlJc w:val="left"/>
      <w:pPr>
        <w:ind w:left="849" w:hanging="360"/>
      </w:pPr>
      <w:rPr>
        <w:rFonts w:ascii="Symbol" w:eastAsia="Symbol" w:hAnsi="Symbol" w:cs="Symbol" w:hint="default"/>
        <w:w w:val="100"/>
        <w:sz w:val="22"/>
        <w:szCs w:val="22"/>
        <w:lang w:val="it-IT" w:eastAsia="en-US" w:bidi="ar-SA"/>
      </w:rPr>
    </w:lvl>
    <w:lvl w:ilvl="1" w:tplc="3A287906">
      <w:numFmt w:val="bullet"/>
      <w:lvlText w:val="•"/>
      <w:lvlJc w:val="left"/>
      <w:pPr>
        <w:ind w:left="1778" w:hanging="360"/>
      </w:pPr>
      <w:rPr>
        <w:rFonts w:hint="default"/>
        <w:lang w:val="it-IT" w:eastAsia="en-US" w:bidi="ar-SA"/>
      </w:rPr>
    </w:lvl>
    <w:lvl w:ilvl="2" w:tplc="46825888">
      <w:numFmt w:val="bullet"/>
      <w:lvlText w:val="•"/>
      <w:lvlJc w:val="left"/>
      <w:pPr>
        <w:ind w:left="2716" w:hanging="360"/>
      </w:pPr>
      <w:rPr>
        <w:rFonts w:hint="default"/>
        <w:lang w:val="it-IT" w:eastAsia="en-US" w:bidi="ar-SA"/>
      </w:rPr>
    </w:lvl>
    <w:lvl w:ilvl="3" w:tplc="C8A6252E">
      <w:numFmt w:val="bullet"/>
      <w:lvlText w:val="•"/>
      <w:lvlJc w:val="left"/>
      <w:pPr>
        <w:ind w:left="3654" w:hanging="360"/>
      </w:pPr>
      <w:rPr>
        <w:rFonts w:hint="default"/>
        <w:lang w:val="it-IT" w:eastAsia="en-US" w:bidi="ar-SA"/>
      </w:rPr>
    </w:lvl>
    <w:lvl w:ilvl="4" w:tplc="C50CFB8C">
      <w:numFmt w:val="bullet"/>
      <w:lvlText w:val="•"/>
      <w:lvlJc w:val="left"/>
      <w:pPr>
        <w:ind w:left="4592" w:hanging="360"/>
      </w:pPr>
      <w:rPr>
        <w:rFonts w:hint="default"/>
        <w:lang w:val="it-IT" w:eastAsia="en-US" w:bidi="ar-SA"/>
      </w:rPr>
    </w:lvl>
    <w:lvl w:ilvl="5" w:tplc="E690C3C2">
      <w:numFmt w:val="bullet"/>
      <w:lvlText w:val="•"/>
      <w:lvlJc w:val="left"/>
      <w:pPr>
        <w:ind w:left="5530" w:hanging="360"/>
      </w:pPr>
      <w:rPr>
        <w:rFonts w:hint="default"/>
        <w:lang w:val="it-IT" w:eastAsia="en-US" w:bidi="ar-SA"/>
      </w:rPr>
    </w:lvl>
    <w:lvl w:ilvl="6" w:tplc="649AE1EA">
      <w:numFmt w:val="bullet"/>
      <w:lvlText w:val="•"/>
      <w:lvlJc w:val="left"/>
      <w:pPr>
        <w:ind w:left="6468" w:hanging="360"/>
      </w:pPr>
      <w:rPr>
        <w:rFonts w:hint="default"/>
        <w:lang w:val="it-IT" w:eastAsia="en-US" w:bidi="ar-SA"/>
      </w:rPr>
    </w:lvl>
    <w:lvl w:ilvl="7" w:tplc="70DABD0C">
      <w:numFmt w:val="bullet"/>
      <w:lvlText w:val="•"/>
      <w:lvlJc w:val="left"/>
      <w:pPr>
        <w:ind w:left="7406" w:hanging="360"/>
      </w:pPr>
      <w:rPr>
        <w:rFonts w:hint="default"/>
        <w:lang w:val="it-IT" w:eastAsia="en-US" w:bidi="ar-SA"/>
      </w:rPr>
    </w:lvl>
    <w:lvl w:ilvl="8" w:tplc="E500D9C2">
      <w:numFmt w:val="bullet"/>
      <w:lvlText w:val="•"/>
      <w:lvlJc w:val="left"/>
      <w:pPr>
        <w:ind w:left="8344" w:hanging="360"/>
      </w:pPr>
      <w:rPr>
        <w:rFonts w:hint="default"/>
        <w:lang w:val="it-IT" w:eastAsia="en-US" w:bidi="ar-SA"/>
      </w:rPr>
    </w:lvl>
  </w:abstractNum>
  <w:abstractNum w:abstractNumId="2" w15:restartNumberingAfterBreak="0">
    <w:nsid w:val="44B75701"/>
    <w:multiLevelType w:val="hybridMultilevel"/>
    <w:tmpl w:val="2B468194"/>
    <w:lvl w:ilvl="0" w:tplc="6CE87D98">
      <w:numFmt w:val="bullet"/>
      <w:lvlText w:val=""/>
      <w:lvlJc w:val="left"/>
      <w:pPr>
        <w:ind w:left="840" w:hanging="360"/>
      </w:pPr>
      <w:rPr>
        <w:rFonts w:ascii="Symbol" w:eastAsia="Symbol" w:hAnsi="Symbol" w:cs="Symbol" w:hint="default"/>
        <w:w w:val="100"/>
        <w:sz w:val="22"/>
        <w:szCs w:val="22"/>
        <w:lang w:val="it-IT" w:eastAsia="en-US" w:bidi="ar-SA"/>
      </w:rPr>
    </w:lvl>
    <w:lvl w:ilvl="1" w:tplc="D592F7B4">
      <w:numFmt w:val="bullet"/>
      <w:lvlText w:val="•"/>
      <w:lvlJc w:val="left"/>
      <w:pPr>
        <w:ind w:left="1778" w:hanging="360"/>
      </w:pPr>
      <w:rPr>
        <w:rFonts w:hint="default"/>
        <w:lang w:val="it-IT" w:eastAsia="en-US" w:bidi="ar-SA"/>
      </w:rPr>
    </w:lvl>
    <w:lvl w:ilvl="2" w:tplc="4628027E">
      <w:numFmt w:val="bullet"/>
      <w:lvlText w:val="•"/>
      <w:lvlJc w:val="left"/>
      <w:pPr>
        <w:ind w:left="2716" w:hanging="360"/>
      </w:pPr>
      <w:rPr>
        <w:rFonts w:hint="default"/>
        <w:lang w:val="it-IT" w:eastAsia="en-US" w:bidi="ar-SA"/>
      </w:rPr>
    </w:lvl>
    <w:lvl w:ilvl="3" w:tplc="0030830A">
      <w:numFmt w:val="bullet"/>
      <w:lvlText w:val="•"/>
      <w:lvlJc w:val="left"/>
      <w:pPr>
        <w:ind w:left="3654" w:hanging="360"/>
      </w:pPr>
      <w:rPr>
        <w:rFonts w:hint="default"/>
        <w:lang w:val="it-IT" w:eastAsia="en-US" w:bidi="ar-SA"/>
      </w:rPr>
    </w:lvl>
    <w:lvl w:ilvl="4" w:tplc="800CF586">
      <w:numFmt w:val="bullet"/>
      <w:lvlText w:val="•"/>
      <w:lvlJc w:val="left"/>
      <w:pPr>
        <w:ind w:left="4592" w:hanging="360"/>
      </w:pPr>
      <w:rPr>
        <w:rFonts w:hint="default"/>
        <w:lang w:val="it-IT" w:eastAsia="en-US" w:bidi="ar-SA"/>
      </w:rPr>
    </w:lvl>
    <w:lvl w:ilvl="5" w:tplc="9BCEAF02">
      <w:numFmt w:val="bullet"/>
      <w:lvlText w:val="•"/>
      <w:lvlJc w:val="left"/>
      <w:pPr>
        <w:ind w:left="5530" w:hanging="360"/>
      </w:pPr>
      <w:rPr>
        <w:rFonts w:hint="default"/>
        <w:lang w:val="it-IT" w:eastAsia="en-US" w:bidi="ar-SA"/>
      </w:rPr>
    </w:lvl>
    <w:lvl w:ilvl="6" w:tplc="79E47E0A">
      <w:numFmt w:val="bullet"/>
      <w:lvlText w:val="•"/>
      <w:lvlJc w:val="left"/>
      <w:pPr>
        <w:ind w:left="6468" w:hanging="360"/>
      </w:pPr>
      <w:rPr>
        <w:rFonts w:hint="default"/>
        <w:lang w:val="it-IT" w:eastAsia="en-US" w:bidi="ar-SA"/>
      </w:rPr>
    </w:lvl>
    <w:lvl w:ilvl="7" w:tplc="CB52B6C2">
      <w:numFmt w:val="bullet"/>
      <w:lvlText w:val="•"/>
      <w:lvlJc w:val="left"/>
      <w:pPr>
        <w:ind w:left="7406" w:hanging="360"/>
      </w:pPr>
      <w:rPr>
        <w:rFonts w:hint="default"/>
        <w:lang w:val="it-IT" w:eastAsia="en-US" w:bidi="ar-SA"/>
      </w:rPr>
    </w:lvl>
    <w:lvl w:ilvl="8" w:tplc="A606B62E">
      <w:numFmt w:val="bullet"/>
      <w:lvlText w:val="•"/>
      <w:lvlJc w:val="left"/>
      <w:pPr>
        <w:ind w:left="8344" w:hanging="360"/>
      </w:pPr>
      <w:rPr>
        <w:rFonts w:hint="default"/>
        <w:lang w:val="it-IT" w:eastAsia="en-US" w:bidi="ar-SA"/>
      </w:rPr>
    </w:lvl>
  </w:abstractNum>
  <w:abstractNum w:abstractNumId="3" w15:restartNumberingAfterBreak="0">
    <w:nsid w:val="4CDB32FF"/>
    <w:multiLevelType w:val="hybridMultilevel"/>
    <w:tmpl w:val="5ACA8B8E"/>
    <w:lvl w:ilvl="0" w:tplc="460CA0A2">
      <w:numFmt w:val="bullet"/>
      <w:lvlText w:val="-"/>
      <w:lvlJc w:val="left"/>
      <w:pPr>
        <w:ind w:left="520" w:hanging="108"/>
      </w:pPr>
      <w:rPr>
        <w:rFonts w:ascii="Times New Roman" w:eastAsia="Times New Roman" w:hAnsi="Times New Roman" w:cs="Times New Roman" w:hint="default"/>
        <w:w w:val="100"/>
        <w:sz w:val="22"/>
        <w:szCs w:val="22"/>
        <w:lang w:val="it-IT" w:eastAsia="en-US" w:bidi="ar-SA"/>
      </w:rPr>
    </w:lvl>
    <w:lvl w:ilvl="1" w:tplc="E488E95A">
      <w:numFmt w:val="bullet"/>
      <w:lvlText w:val="•"/>
      <w:lvlJc w:val="left"/>
      <w:pPr>
        <w:ind w:left="1490" w:hanging="108"/>
      </w:pPr>
      <w:rPr>
        <w:rFonts w:hint="default"/>
        <w:lang w:val="it-IT" w:eastAsia="en-US" w:bidi="ar-SA"/>
      </w:rPr>
    </w:lvl>
    <w:lvl w:ilvl="2" w:tplc="C802A7F2">
      <w:numFmt w:val="bullet"/>
      <w:lvlText w:val="•"/>
      <w:lvlJc w:val="left"/>
      <w:pPr>
        <w:ind w:left="2460" w:hanging="108"/>
      </w:pPr>
      <w:rPr>
        <w:rFonts w:hint="default"/>
        <w:lang w:val="it-IT" w:eastAsia="en-US" w:bidi="ar-SA"/>
      </w:rPr>
    </w:lvl>
    <w:lvl w:ilvl="3" w:tplc="8AE036B0">
      <w:numFmt w:val="bullet"/>
      <w:lvlText w:val="•"/>
      <w:lvlJc w:val="left"/>
      <w:pPr>
        <w:ind w:left="3430" w:hanging="108"/>
      </w:pPr>
      <w:rPr>
        <w:rFonts w:hint="default"/>
        <w:lang w:val="it-IT" w:eastAsia="en-US" w:bidi="ar-SA"/>
      </w:rPr>
    </w:lvl>
    <w:lvl w:ilvl="4" w:tplc="5866C66A">
      <w:numFmt w:val="bullet"/>
      <w:lvlText w:val="•"/>
      <w:lvlJc w:val="left"/>
      <w:pPr>
        <w:ind w:left="4400" w:hanging="108"/>
      </w:pPr>
      <w:rPr>
        <w:rFonts w:hint="default"/>
        <w:lang w:val="it-IT" w:eastAsia="en-US" w:bidi="ar-SA"/>
      </w:rPr>
    </w:lvl>
    <w:lvl w:ilvl="5" w:tplc="4D6468A6">
      <w:numFmt w:val="bullet"/>
      <w:lvlText w:val="•"/>
      <w:lvlJc w:val="left"/>
      <w:pPr>
        <w:ind w:left="5370" w:hanging="108"/>
      </w:pPr>
      <w:rPr>
        <w:rFonts w:hint="default"/>
        <w:lang w:val="it-IT" w:eastAsia="en-US" w:bidi="ar-SA"/>
      </w:rPr>
    </w:lvl>
    <w:lvl w:ilvl="6" w:tplc="457067B0">
      <w:numFmt w:val="bullet"/>
      <w:lvlText w:val="•"/>
      <w:lvlJc w:val="left"/>
      <w:pPr>
        <w:ind w:left="6340" w:hanging="108"/>
      </w:pPr>
      <w:rPr>
        <w:rFonts w:hint="default"/>
        <w:lang w:val="it-IT" w:eastAsia="en-US" w:bidi="ar-SA"/>
      </w:rPr>
    </w:lvl>
    <w:lvl w:ilvl="7" w:tplc="2DDCCE76">
      <w:numFmt w:val="bullet"/>
      <w:lvlText w:val="•"/>
      <w:lvlJc w:val="left"/>
      <w:pPr>
        <w:ind w:left="7310" w:hanging="108"/>
      </w:pPr>
      <w:rPr>
        <w:rFonts w:hint="default"/>
        <w:lang w:val="it-IT" w:eastAsia="en-US" w:bidi="ar-SA"/>
      </w:rPr>
    </w:lvl>
    <w:lvl w:ilvl="8" w:tplc="0F06B364">
      <w:numFmt w:val="bullet"/>
      <w:lvlText w:val="•"/>
      <w:lvlJc w:val="left"/>
      <w:pPr>
        <w:ind w:left="8280" w:hanging="108"/>
      </w:pPr>
      <w:rPr>
        <w:rFonts w:hint="default"/>
        <w:lang w:val="it-IT" w:eastAsia="en-US" w:bidi="ar-SA"/>
      </w:rPr>
    </w:lvl>
  </w:abstractNum>
  <w:abstractNum w:abstractNumId="4" w15:restartNumberingAfterBreak="0">
    <w:nsid w:val="70D023BD"/>
    <w:multiLevelType w:val="multilevel"/>
    <w:tmpl w:val="9AC89A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5E40A6"/>
    <w:multiLevelType w:val="hybridMultilevel"/>
    <w:tmpl w:val="A3B046B8"/>
    <w:lvl w:ilvl="0" w:tplc="4F88AED2">
      <w:numFmt w:val="bullet"/>
      <w:lvlText w:val="-"/>
      <w:lvlJc w:val="left"/>
      <w:pPr>
        <w:ind w:left="547" w:hanging="315"/>
      </w:pPr>
      <w:rPr>
        <w:rFonts w:ascii="Times New Roman" w:eastAsia="Times New Roman" w:hAnsi="Times New Roman" w:cs="Times New Roman" w:hint="default"/>
        <w:w w:val="100"/>
        <w:sz w:val="22"/>
        <w:szCs w:val="22"/>
        <w:lang w:val="it-IT" w:eastAsia="en-US" w:bidi="ar-SA"/>
      </w:rPr>
    </w:lvl>
    <w:lvl w:ilvl="1" w:tplc="4FB66C1C">
      <w:numFmt w:val="bullet"/>
      <w:lvlText w:val="•"/>
      <w:lvlJc w:val="left"/>
      <w:pPr>
        <w:ind w:left="1508" w:hanging="315"/>
      </w:pPr>
      <w:rPr>
        <w:rFonts w:hint="default"/>
        <w:lang w:val="it-IT" w:eastAsia="en-US" w:bidi="ar-SA"/>
      </w:rPr>
    </w:lvl>
    <w:lvl w:ilvl="2" w:tplc="DD743156">
      <w:numFmt w:val="bullet"/>
      <w:lvlText w:val="•"/>
      <w:lvlJc w:val="left"/>
      <w:pPr>
        <w:ind w:left="2476" w:hanging="315"/>
      </w:pPr>
      <w:rPr>
        <w:rFonts w:hint="default"/>
        <w:lang w:val="it-IT" w:eastAsia="en-US" w:bidi="ar-SA"/>
      </w:rPr>
    </w:lvl>
    <w:lvl w:ilvl="3" w:tplc="0CCEA810">
      <w:numFmt w:val="bullet"/>
      <w:lvlText w:val="•"/>
      <w:lvlJc w:val="left"/>
      <w:pPr>
        <w:ind w:left="3444" w:hanging="315"/>
      </w:pPr>
      <w:rPr>
        <w:rFonts w:hint="default"/>
        <w:lang w:val="it-IT" w:eastAsia="en-US" w:bidi="ar-SA"/>
      </w:rPr>
    </w:lvl>
    <w:lvl w:ilvl="4" w:tplc="077A2634">
      <w:numFmt w:val="bullet"/>
      <w:lvlText w:val="•"/>
      <w:lvlJc w:val="left"/>
      <w:pPr>
        <w:ind w:left="4412" w:hanging="315"/>
      </w:pPr>
      <w:rPr>
        <w:rFonts w:hint="default"/>
        <w:lang w:val="it-IT" w:eastAsia="en-US" w:bidi="ar-SA"/>
      </w:rPr>
    </w:lvl>
    <w:lvl w:ilvl="5" w:tplc="FF66885A">
      <w:numFmt w:val="bullet"/>
      <w:lvlText w:val="•"/>
      <w:lvlJc w:val="left"/>
      <w:pPr>
        <w:ind w:left="5380" w:hanging="315"/>
      </w:pPr>
      <w:rPr>
        <w:rFonts w:hint="default"/>
        <w:lang w:val="it-IT" w:eastAsia="en-US" w:bidi="ar-SA"/>
      </w:rPr>
    </w:lvl>
    <w:lvl w:ilvl="6" w:tplc="44C00066">
      <w:numFmt w:val="bullet"/>
      <w:lvlText w:val="•"/>
      <w:lvlJc w:val="left"/>
      <w:pPr>
        <w:ind w:left="6348" w:hanging="315"/>
      </w:pPr>
      <w:rPr>
        <w:rFonts w:hint="default"/>
        <w:lang w:val="it-IT" w:eastAsia="en-US" w:bidi="ar-SA"/>
      </w:rPr>
    </w:lvl>
    <w:lvl w:ilvl="7" w:tplc="8EF6EC40">
      <w:numFmt w:val="bullet"/>
      <w:lvlText w:val="•"/>
      <w:lvlJc w:val="left"/>
      <w:pPr>
        <w:ind w:left="7316" w:hanging="315"/>
      </w:pPr>
      <w:rPr>
        <w:rFonts w:hint="default"/>
        <w:lang w:val="it-IT" w:eastAsia="en-US" w:bidi="ar-SA"/>
      </w:rPr>
    </w:lvl>
    <w:lvl w:ilvl="8" w:tplc="E342EE2C">
      <w:numFmt w:val="bullet"/>
      <w:lvlText w:val="•"/>
      <w:lvlJc w:val="left"/>
      <w:pPr>
        <w:ind w:left="8284" w:hanging="315"/>
      </w:pPr>
      <w:rPr>
        <w:rFonts w:hint="default"/>
        <w:lang w:val="it-IT" w:eastAsia="en-US" w:bidi="ar-SA"/>
      </w:rPr>
    </w:lvl>
  </w:abstractNum>
  <w:num w:numId="1" w16cid:durableId="35157783">
    <w:abstractNumId w:val="5"/>
  </w:num>
  <w:num w:numId="2" w16cid:durableId="738328720">
    <w:abstractNumId w:val="1"/>
  </w:num>
  <w:num w:numId="3" w16cid:durableId="2047830543">
    <w:abstractNumId w:val="0"/>
  </w:num>
  <w:num w:numId="4" w16cid:durableId="1536312228">
    <w:abstractNumId w:val="3"/>
  </w:num>
  <w:num w:numId="5" w16cid:durableId="635067039">
    <w:abstractNumId w:val="2"/>
  </w:num>
  <w:num w:numId="6" w16cid:durableId="2128864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D6A"/>
    <w:rsid w:val="00045F1F"/>
    <w:rsid w:val="000B0A8B"/>
    <w:rsid w:val="001561DB"/>
    <w:rsid w:val="001855EC"/>
    <w:rsid w:val="00362F56"/>
    <w:rsid w:val="003C2CE6"/>
    <w:rsid w:val="00814A0D"/>
    <w:rsid w:val="00853D6A"/>
    <w:rsid w:val="00A91428"/>
    <w:rsid w:val="00B129C2"/>
    <w:rsid w:val="00D51C1E"/>
    <w:rsid w:val="00EC26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2E744B"/>
  <w15:docId w15:val="{FC7310DA-8BA1-4568-BE9F-7E260E79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430" w:right="421"/>
      <w:jc w:val="center"/>
      <w:outlineLvl w:val="0"/>
    </w:pPr>
    <w:rPr>
      <w:b/>
      <w:bCs/>
    </w:rPr>
  </w:style>
  <w:style w:type="paragraph" w:styleId="Titolo3">
    <w:name w:val="heading 3"/>
    <w:basedOn w:val="Normale"/>
    <w:next w:val="Normale"/>
    <w:link w:val="Titolo3Carattere"/>
    <w:uiPriority w:val="9"/>
    <w:unhideWhenUsed/>
    <w:qFormat/>
    <w:rsid w:val="000B0A8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520" w:hanging="360"/>
    </w:pPr>
  </w:style>
  <w:style w:type="paragraph" w:customStyle="1" w:styleId="TableParagraph">
    <w:name w:val="Table Paragraph"/>
    <w:basedOn w:val="Normale"/>
    <w:uiPriority w:val="1"/>
    <w:qFormat/>
    <w:pPr>
      <w:spacing w:line="232" w:lineRule="exact"/>
      <w:ind w:left="4"/>
    </w:pPr>
  </w:style>
  <w:style w:type="paragraph" w:styleId="NormaleWeb">
    <w:name w:val="Normal (Web)"/>
    <w:basedOn w:val="Normale"/>
    <w:uiPriority w:val="99"/>
    <w:semiHidden/>
    <w:unhideWhenUsed/>
    <w:rsid w:val="00362F56"/>
    <w:pPr>
      <w:widowControl/>
      <w:autoSpaceDE/>
      <w:autoSpaceDN/>
      <w:spacing w:before="100" w:beforeAutospacing="1" w:after="100" w:afterAutospacing="1"/>
    </w:pPr>
    <w:rPr>
      <w:sz w:val="24"/>
      <w:szCs w:val="24"/>
      <w:lang w:eastAsia="it-IT"/>
    </w:rPr>
  </w:style>
  <w:style w:type="character" w:styleId="Enfasigrassetto">
    <w:name w:val="Strong"/>
    <w:basedOn w:val="Carpredefinitoparagrafo"/>
    <w:uiPriority w:val="22"/>
    <w:qFormat/>
    <w:rsid w:val="00362F56"/>
    <w:rPr>
      <w:b/>
      <w:bCs/>
    </w:rPr>
  </w:style>
  <w:style w:type="character" w:styleId="Enfasicorsivo">
    <w:name w:val="Emphasis"/>
    <w:basedOn w:val="Carpredefinitoparagrafo"/>
    <w:uiPriority w:val="20"/>
    <w:qFormat/>
    <w:rsid w:val="00D51C1E"/>
    <w:rPr>
      <w:i/>
      <w:iCs/>
    </w:rPr>
  </w:style>
  <w:style w:type="character" w:customStyle="1" w:styleId="Titolo3Carattere">
    <w:name w:val="Titolo 3 Carattere"/>
    <w:basedOn w:val="Carpredefinitoparagrafo"/>
    <w:link w:val="Titolo3"/>
    <w:uiPriority w:val="9"/>
    <w:rsid w:val="000B0A8B"/>
    <w:rPr>
      <w:rFonts w:asciiTheme="majorHAnsi" w:eastAsiaTheme="majorEastAsia" w:hAnsiTheme="majorHAnsi" w:cstheme="majorBidi"/>
      <w:color w:val="243F60" w:themeColor="accent1" w:themeShade="7F"/>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7026">
      <w:bodyDiv w:val="1"/>
      <w:marLeft w:val="0"/>
      <w:marRight w:val="0"/>
      <w:marTop w:val="0"/>
      <w:marBottom w:val="0"/>
      <w:divBdr>
        <w:top w:val="none" w:sz="0" w:space="0" w:color="auto"/>
        <w:left w:val="none" w:sz="0" w:space="0" w:color="auto"/>
        <w:bottom w:val="none" w:sz="0" w:space="0" w:color="auto"/>
        <w:right w:val="none" w:sz="0" w:space="0" w:color="auto"/>
      </w:divBdr>
    </w:div>
    <w:div w:id="1388530390">
      <w:bodyDiv w:val="1"/>
      <w:marLeft w:val="0"/>
      <w:marRight w:val="0"/>
      <w:marTop w:val="0"/>
      <w:marBottom w:val="0"/>
      <w:divBdr>
        <w:top w:val="none" w:sz="0" w:space="0" w:color="auto"/>
        <w:left w:val="none" w:sz="0" w:space="0" w:color="auto"/>
        <w:bottom w:val="none" w:sz="0" w:space="0" w:color="auto"/>
        <w:right w:val="none" w:sz="0" w:space="0" w:color="auto"/>
      </w:divBdr>
    </w:div>
    <w:div w:id="1818573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1965</Words>
  <Characters>11206</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IMU 2021 INFO SAN COSTANZO</vt:lpstr>
    </vt:vector>
  </TitlesOfParts>
  <Company/>
  <LinksUpToDate>false</LinksUpToDate>
  <CharactersWithSpaces>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IMU 2021 INFO SAN COSTANZO</dc:title>
  <dc:creator>valentina.santini</dc:creator>
  <cp:lastModifiedBy>Valentina.Santini</cp:lastModifiedBy>
  <cp:revision>6</cp:revision>
  <dcterms:created xsi:type="dcterms:W3CDTF">2022-05-17T15:15:00Z</dcterms:created>
  <dcterms:modified xsi:type="dcterms:W3CDTF">2022-05-25T10:14:00Z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PDFCreator 3.2.2.13517</vt:lpwstr>
  </property>
  <property fmtid="{D5CDD505-2E9C-101B-9397-08002B2CF9AE}" pid="4" name="LastSaved">
    <vt:filetime>2022-05-17T00:00:00Z</vt:filetime>
  </property>
</Properties>
</file>