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B89A" w14:textId="77777777" w:rsidR="00807247" w:rsidRDefault="00000000">
      <w:pPr>
        <w:pStyle w:val="Textbody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  <w:sz w:val="22"/>
          <w:szCs w:val="22"/>
        </w:rPr>
        <w:t xml:space="preserve">Al Sindaco del Comune </w:t>
      </w:r>
      <w:proofErr w:type="gramStart"/>
      <w:r>
        <w:rPr>
          <w:b/>
          <w:bCs/>
          <w:sz w:val="22"/>
          <w:szCs w:val="22"/>
        </w:rPr>
        <w:t>di  San</w:t>
      </w:r>
      <w:proofErr w:type="gramEnd"/>
      <w:r>
        <w:rPr>
          <w:b/>
          <w:bCs/>
          <w:sz w:val="22"/>
          <w:szCs w:val="22"/>
        </w:rPr>
        <w:t xml:space="preserve"> Costanzo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(Ufficio Elettorale)</w:t>
      </w:r>
      <w:r>
        <w:rPr>
          <w:sz w:val="22"/>
          <w:szCs w:val="22"/>
        </w:rPr>
        <w:tab/>
      </w: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7"/>
      </w:tblGrid>
      <w:tr w:rsidR="00807247" w14:paraId="67E71E77" w14:textId="77777777">
        <w:tblPrEx>
          <w:tblCellMar>
            <w:top w:w="0" w:type="dxa"/>
            <w:bottom w:w="0" w:type="dxa"/>
          </w:tblCellMar>
        </w:tblPrEx>
        <w:tc>
          <w:tcPr>
            <w:tcW w:w="9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BBC58" w14:textId="77777777" w:rsidR="00807247" w:rsidRDefault="00000000">
            <w:pPr>
              <w:pStyle w:val="Textbody"/>
              <w:jc w:val="center"/>
              <w:rPr>
                <w:rFonts w:eastAsia="TimesNewRomanPSMT" w:cs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 w:cs="TimesNewRomanPSMT"/>
                <w:b/>
                <w:bCs/>
                <w:sz w:val="22"/>
                <w:szCs w:val="22"/>
              </w:rPr>
              <w:t xml:space="preserve">Oggetto: Domanda di inserimento nell'Albo delle persone idonee all'ufficio di </w:t>
            </w:r>
          </w:p>
          <w:p w14:paraId="77C551FC" w14:textId="77777777" w:rsidR="00807247" w:rsidRDefault="00000000">
            <w:pPr>
              <w:pStyle w:val="Textbody"/>
              <w:jc w:val="center"/>
              <w:rPr>
                <w:rFonts w:eastAsia="TimesNewRomanPSMT" w:cs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 w:cs="TimesNewRomanPSMT"/>
                <w:b/>
                <w:bCs/>
                <w:sz w:val="22"/>
                <w:szCs w:val="22"/>
              </w:rPr>
              <w:t>PRESIDENTE di seggio elettorale</w:t>
            </w:r>
          </w:p>
        </w:tc>
      </w:tr>
    </w:tbl>
    <w:p w14:paraId="2888A70E" w14:textId="77777777" w:rsidR="00807247" w:rsidRDefault="00807247">
      <w:pPr>
        <w:pStyle w:val="Standard"/>
      </w:pPr>
    </w:p>
    <w:p w14:paraId="1D7D862D" w14:textId="77777777" w:rsidR="00807247" w:rsidRDefault="00000000"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>Il/</w:t>
      </w:r>
      <w:proofErr w:type="gramStart"/>
      <w:r>
        <w:rPr>
          <w:sz w:val="22"/>
          <w:szCs w:val="22"/>
        </w:rPr>
        <w:t>La  sottoscritto</w:t>
      </w:r>
      <w:proofErr w:type="gramEnd"/>
      <w:r>
        <w:rPr>
          <w:sz w:val="22"/>
          <w:szCs w:val="22"/>
        </w:rPr>
        <w:t>/a________________________________________________________________________</w:t>
      </w:r>
    </w:p>
    <w:p w14:paraId="739127C3" w14:textId="77777777" w:rsidR="00807247" w:rsidRDefault="00000000"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__________________________________________________________ il ____________________</w:t>
      </w:r>
    </w:p>
    <w:p w14:paraId="22AF659E" w14:textId="77777777" w:rsidR="00807247" w:rsidRDefault="00000000"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residente a San </w:t>
      </w:r>
      <w:proofErr w:type="spellStart"/>
      <w:r>
        <w:rPr>
          <w:sz w:val="22"/>
          <w:szCs w:val="22"/>
        </w:rPr>
        <w:t>Cosanzo</w:t>
      </w:r>
      <w:proofErr w:type="spellEnd"/>
      <w:r>
        <w:rPr>
          <w:sz w:val="22"/>
          <w:szCs w:val="22"/>
        </w:rPr>
        <w:t xml:space="preserve"> in (via, piazza) __________________________________________ n. ___________</w:t>
      </w:r>
    </w:p>
    <w:p w14:paraId="3DDA28F4" w14:textId="77777777" w:rsidR="00807247" w:rsidRDefault="00000000"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>codice fiscale _____________________________________recapito telefonico _______________________</w:t>
      </w:r>
    </w:p>
    <w:p w14:paraId="7561E836" w14:textId="77777777" w:rsidR="00807247" w:rsidRDefault="00000000">
      <w:pPr>
        <w:pStyle w:val="Textbody"/>
      </w:pPr>
      <w:proofErr w:type="gramStart"/>
      <w:r>
        <w:rPr>
          <w:sz w:val="22"/>
          <w:szCs w:val="22"/>
        </w:rPr>
        <w:t>e-mail  _</w:t>
      </w:r>
      <w:proofErr w:type="gramEnd"/>
      <w:r>
        <w:rPr>
          <w:sz w:val="22"/>
          <w:szCs w:val="22"/>
        </w:rPr>
        <w:t xml:space="preserve">__________________________________________________________                                                                 </w:t>
      </w:r>
      <w:r>
        <w:rPr>
          <w:b/>
          <w:sz w:val="22"/>
          <w:szCs w:val="22"/>
        </w:rPr>
        <w:t xml:space="preserve">    </w:t>
      </w:r>
    </w:p>
    <w:p w14:paraId="48165C13" w14:textId="77777777" w:rsidR="00807247" w:rsidRDefault="00000000">
      <w:pPr>
        <w:pStyle w:val="Textbod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14:paraId="1CD71381" w14:textId="77777777" w:rsidR="00807247" w:rsidRDefault="00000000">
      <w:pPr>
        <w:pStyle w:val="Textbody"/>
      </w:pPr>
      <w:r>
        <w:rPr>
          <w:b/>
          <w:bCs/>
          <w:sz w:val="22"/>
          <w:szCs w:val="22"/>
        </w:rPr>
        <w:t>di essere inserito/a nell’Albo delle persone idonee all'Ufficio di Presidente di seggio elettorale di cui alla Legge 21 marzo 1990 n. 53, istituito presso la cancelleria della Corte d'Appello</w:t>
      </w:r>
      <w:r>
        <w:rPr>
          <w:sz w:val="22"/>
          <w:szCs w:val="22"/>
        </w:rPr>
        <w:t>.</w:t>
      </w:r>
    </w:p>
    <w:p w14:paraId="02140419" w14:textId="77777777" w:rsidR="00807247" w:rsidRDefault="00000000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A tal fine, sotto la propria responsabilità,</w:t>
      </w:r>
    </w:p>
    <w:p w14:paraId="54EDEA74" w14:textId="77777777" w:rsidR="00807247" w:rsidRDefault="00000000">
      <w:pPr>
        <w:pStyle w:val="Textbod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14:paraId="464846E6" w14:textId="77777777" w:rsidR="00807247" w:rsidRDefault="00000000">
      <w:pPr>
        <w:pStyle w:val="Textbody"/>
        <w:jc w:val="both"/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- di essere cittadino/a italiano/a e di essere iscritto/a nelle liste elettorali del Comune di San Costanzo;</w:t>
      </w:r>
    </w:p>
    <w:p w14:paraId="5DD4BF78" w14:textId="77777777" w:rsidR="00807247" w:rsidRDefault="00000000">
      <w:pPr>
        <w:pStyle w:val="Textbody"/>
        <w:jc w:val="both"/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- di essere in possesso del seguente titolo di studio (non inferiore al diploma di istruzione secondaria di secondo grado) __________________________________________________________________________</w:t>
      </w:r>
    </w:p>
    <w:p w14:paraId="45C2373C" w14:textId="77777777" w:rsidR="00807247" w:rsidRDefault="00000000"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6CDCE11" w14:textId="77777777" w:rsidR="00807247" w:rsidRDefault="00000000"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>conseguito presso_______________________________________________________nell'anno__________;</w:t>
      </w:r>
    </w:p>
    <w:p w14:paraId="606730C6" w14:textId="77777777" w:rsidR="00807247" w:rsidRDefault="00000000">
      <w:pPr>
        <w:pStyle w:val="Textbody"/>
        <w:jc w:val="both"/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- di esercitare la professione di, o studente presso_______________________________________________.</w:t>
      </w:r>
    </w:p>
    <w:p w14:paraId="71C70A85" w14:textId="77777777" w:rsidR="00807247" w:rsidRDefault="00000000">
      <w:pPr>
        <w:pStyle w:val="Textbody"/>
        <w:jc w:val="both"/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- di non essere stato/a condannato\a, anche con sentenza non definitiva, per reati previsti dall'art. 96 del T.U. approvato con D.P.R. 16 maggio 1960, n. 570 e dell'art. 104, secondo comma del T.U. approvato con D.P.R. 30 marzo 1957, n. 361 e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>
        <w:rPr>
          <w:sz w:val="22"/>
          <w:szCs w:val="22"/>
        </w:rPr>
        <w:t>;</w:t>
      </w:r>
    </w:p>
    <w:p w14:paraId="7BEB9469" w14:textId="77777777" w:rsidR="00807247" w:rsidRDefault="00000000">
      <w:pPr>
        <w:pStyle w:val="Textbody"/>
        <w:jc w:val="both"/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- di non trovarsi nelle condizioni di esclusione indicate dall’art. 38, del D.P.R. 30 marzo 1957, n. 361 e dall’art. 23 del D.P.R. 16 maggio 1960, n. 570 e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>
        <w:rPr>
          <w:sz w:val="22"/>
          <w:szCs w:val="22"/>
        </w:rPr>
        <w:t>, qui di seguito elencate, che escludono dalle funzioni di Presidente di seggio elettorale:</w:t>
      </w:r>
    </w:p>
    <w:p w14:paraId="17A98957" w14:textId="77777777" w:rsidR="00807247" w:rsidRDefault="00000000">
      <w:pPr>
        <w:pStyle w:val="CONVOCCEC"/>
        <w:numPr>
          <w:ilvl w:val="0"/>
          <w:numId w:val="3"/>
        </w:numPr>
        <w:tabs>
          <w:tab w:val="clear" w:pos="8094"/>
          <w:tab w:val="clear" w:pos="8236"/>
          <w:tab w:val="left" w:pos="11050"/>
          <w:tab w:val="left" w:pos="11399"/>
          <w:tab w:val="left" w:pos="16646"/>
          <w:tab w:val="left" w:pos="16788"/>
        </w:tabs>
        <w:spacing w:line="200" w:lineRule="atLeast"/>
        <w:ind w:left="1069" w:right="335" w:hanging="360"/>
        <w:jc w:val="both"/>
        <w:rPr>
          <w:sz w:val="22"/>
          <w:szCs w:val="22"/>
        </w:rPr>
      </w:pPr>
      <w:r>
        <w:rPr>
          <w:sz w:val="22"/>
          <w:szCs w:val="22"/>
        </w:rPr>
        <w:t>coloro che alla data delle elezioni abbiano superato il settantesimo anno di età;</w:t>
      </w:r>
    </w:p>
    <w:p w14:paraId="5E06988F" w14:textId="77777777" w:rsidR="00807247" w:rsidRDefault="00000000">
      <w:pPr>
        <w:pStyle w:val="CONVOCCEC"/>
        <w:numPr>
          <w:ilvl w:val="0"/>
          <w:numId w:val="1"/>
        </w:numPr>
        <w:tabs>
          <w:tab w:val="clear" w:pos="8094"/>
          <w:tab w:val="clear" w:pos="8236"/>
          <w:tab w:val="left" w:pos="11050"/>
          <w:tab w:val="left" w:pos="11399"/>
          <w:tab w:val="left" w:pos="16646"/>
          <w:tab w:val="left" w:pos="16788"/>
        </w:tabs>
        <w:spacing w:line="200" w:lineRule="atLeast"/>
        <w:ind w:left="1069" w:right="335" w:hanging="360"/>
        <w:jc w:val="both"/>
        <w:rPr>
          <w:sz w:val="22"/>
          <w:szCs w:val="22"/>
        </w:rPr>
      </w:pPr>
      <w:r>
        <w:rPr>
          <w:sz w:val="22"/>
          <w:szCs w:val="22"/>
        </w:rPr>
        <w:t>i dipendenti dei Ministeri dell’interno, delle poste e telecomunicazioni e dei trasporti;</w:t>
      </w:r>
    </w:p>
    <w:p w14:paraId="3E178A81" w14:textId="77777777" w:rsidR="00807247" w:rsidRDefault="00000000">
      <w:pPr>
        <w:pStyle w:val="CONVOCCEC"/>
        <w:numPr>
          <w:ilvl w:val="0"/>
          <w:numId w:val="1"/>
        </w:numPr>
        <w:tabs>
          <w:tab w:val="clear" w:pos="8094"/>
          <w:tab w:val="clear" w:pos="8236"/>
          <w:tab w:val="left" w:pos="11050"/>
          <w:tab w:val="left" w:pos="11399"/>
          <w:tab w:val="left" w:pos="16646"/>
          <w:tab w:val="left" w:pos="16788"/>
        </w:tabs>
        <w:spacing w:line="200" w:lineRule="atLeast"/>
        <w:ind w:left="1069" w:right="335" w:hanging="360"/>
        <w:jc w:val="both"/>
        <w:rPr>
          <w:sz w:val="22"/>
          <w:szCs w:val="22"/>
        </w:rPr>
      </w:pPr>
      <w:r>
        <w:rPr>
          <w:sz w:val="22"/>
          <w:szCs w:val="22"/>
        </w:rPr>
        <w:t>gli appartenenti alle Forze Armate in servizio;</w:t>
      </w:r>
    </w:p>
    <w:p w14:paraId="28294790" w14:textId="77777777" w:rsidR="00807247" w:rsidRDefault="00000000">
      <w:pPr>
        <w:pStyle w:val="CONVOCCEC"/>
        <w:numPr>
          <w:ilvl w:val="0"/>
          <w:numId w:val="1"/>
        </w:numPr>
        <w:tabs>
          <w:tab w:val="clear" w:pos="8094"/>
          <w:tab w:val="clear" w:pos="8236"/>
          <w:tab w:val="left" w:pos="11050"/>
          <w:tab w:val="left" w:pos="11399"/>
          <w:tab w:val="left" w:pos="16646"/>
          <w:tab w:val="left" w:pos="16788"/>
        </w:tabs>
        <w:spacing w:line="200" w:lineRule="atLeast"/>
        <w:ind w:left="1069" w:right="335" w:hanging="360"/>
        <w:jc w:val="both"/>
        <w:rPr>
          <w:sz w:val="22"/>
          <w:szCs w:val="22"/>
        </w:rPr>
      </w:pPr>
      <w:r>
        <w:rPr>
          <w:sz w:val="22"/>
          <w:szCs w:val="22"/>
        </w:rPr>
        <w:t>i medici provinciali, gli ufficiali sanitari, ed i medici condotti;</w:t>
      </w:r>
    </w:p>
    <w:p w14:paraId="52AB2AD7" w14:textId="77777777" w:rsidR="00807247" w:rsidRDefault="00000000">
      <w:pPr>
        <w:pStyle w:val="CONVOCCEC"/>
        <w:numPr>
          <w:ilvl w:val="0"/>
          <w:numId w:val="1"/>
        </w:numPr>
        <w:tabs>
          <w:tab w:val="clear" w:pos="8094"/>
          <w:tab w:val="clear" w:pos="8236"/>
          <w:tab w:val="left" w:pos="11050"/>
          <w:tab w:val="left" w:pos="11399"/>
          <w:tab w:val="left" w:pos="16646"/>
          <w:tab w:val="left" w:pos="16788"/>
        </w:tabs>
        <w:spacing w:line="200" w:lineRule="atLeast"/>
        <w:ind w:left="1069" w:right="335" w:hanging="360"/>
        <w:jc w:val="both"/>
        <w:rPr>
          <w:sz w:val="22"/>
          <w:szCs w:val="22"/>
        </w:rPr>
      </w:pPr>
      <w:r>
        <w:rPr>
          <w:sz w:val="22"/>
          <w:szCs w:val="22"/>
        </w:rPr>
        <w:t>i Segretari comunali ed i dipendenti dei Comuni, addetti o comandati a prestare servizio presso gli Uffici elettorali comunali;</w:t>
      </w:r>
    </w:p>
    <w:p w14:paraId="0B97578B" w14:textId="77777777" w:rsidR="00807247" w:rsidRDefault="00000000">
      <w:pPr>
        <w:pStyle w:val="Textbody"/>
        <w:numPr>
          <w:ilvl w:val="0"/>
          <w:numId w:val="1"/>
        </w:numPr>
        <w:tabs>
          <w:tab w:val="left" w:pos="11050"/>
          <w:tab w:val="left" w:pos="11399"/>
          <w:tab w:val="left" w:pos="16646"/>
          <w:tab w:val="left" w:pos="16788"/>
        </w:tabs>
        <w:spacing w:line="200" w:lineRule="atLeast"/>
        <w:ind w:left="1069" w:right="335" w:hanging="360"/>
        <w:rPr>
          <w:sz w:val="22"/>
          <w:szCs w:val="22"/>
        </w:rPr>
      </w:pPr>
      <w:r>
        <w:rPr>
          <w:sz w:val="22"/>
          <w:szCs w:val="22"/>
        </w:rPr>
        <w:t>i candidati alle elezioni per le quali si svolge la votazione.</w:t>
      </w:r>
    </w:p>
    <w:p w14:paraId="48063661" w14:textId="77777777" w:rsidR="00807247" w:rsidRDefault="00807247">
      <w:pPr>
        <w:pStyle w:val="Textbody"/>
        <w:rPr>
          <w:sz w:val="22"/>
          <w:szCs w:val="22"/>
        </w:rPr>
      </w:pPr>
    </w:p>
    <w:p w14:paraId="3160FAA2" w14:textId="77777777" w:rsidR="00807247" w:rsidRDefault="00000000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San Costanzo lì 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14:paraId="707BF90F" w14:textId="77777777" w:rsidR="00807247" w:rsidRDefault="00000000">
      <w:pPr>
        <w:pStyle w:val="Textbod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14:paraId="5F0E96FA" w14:textId="77777777" w:rsidR="00807247" w:rsidRDefault="00807247">
      <w:pPr>
        <w:pStyle w:val="Standard"/>
        <w:jc w:val="both"/>
        <w:rPr>
          <w:sz w:val="18"/>
          <w:szCs w:val="18"/>
        </w:rPr>
      </w:pPr>
    </w:p>
    <w:p w14:paraId="4DC2EFA1" w14:textId="77777777" w:rsidR="00807247" w:rsidRDefault="00807247">
      <w:pPr>
        <w:pStyle w:val="Standard"/>
        <w:jc w:val="both"/>
        <w:rPr>
          <w:sz w:val="18"/>
          <w:szCs w:val="18"/>
        </w:rPr>
      </w:pPr>
    </w:p>
    <w:p w14:paraId="4A6FC22A" w14:textId="77777777" w:rsidR="00807247" w:rsidRDefault="00000000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Le modalità di invio o presentazione della domanda ai sensi dell'art. 38 D.P.R. 445/2000 sono:</w:t>
      </w:r>
    </w:p>
    <w:p w14:paraId="3C789475" w14:textId="77777777" w:rsidR="00807247" w:rsidRDefault="00000000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 a mezzo posta indirizzata a: Comune di San Costanzo, P.zza Perticari, 20 – 61039 San Costanzo (PU), e/o a mezzo consegna diretta, </w:t>
      </w:r>
      <w:proofErr w:type="gramStart"/>
      <w:r>
        <w:rPr>
          <w:sz w:val="18"/>
          <w:szCs w:val="18"/>
        </w:rPr>
        <w:t>allegando  copia</w:t>
      </w:r>
      <w:proofErr w:type="gramEnd"/>
      <w:r>
        <w:rPr>
          <w:sz w:val="18"/>
          <w:szCs w:val="18"/>
        </w:rPr>
        <w:t xml:space="preserve"> fotostatica del documento di  riconoscimento;</w:t>
      </w:r>
    </w:p>
    <w:p w14:paraId="78E4261D" w14:textId="77777777" w:rsidR="00807247" w:rsidRDefault="00000000">
      <w:pPr>
        <w:pStyle w:val="Standard"/>
        <w:ind w:left="-13"/>
        <w:jc w:val="both"/>
      </w:pPr>
      <w:r>
        <w:rPr>
          <w:sz w:val="18"/>
          <w:szCs w:val="18"/>
        </w:rPr>
        <w:t xml:space="preserve">- con strumenti telematici, tramite posta elettronica (e-mail </w:t>
      </w:r>
      <w:r>
        <w:rPr>
          <w:rStyle w:val="Internetlink"/>
          <w:i/>
          <w:iCs/>
          <w:sz w:val="18"/>
          <w:szCs w:val="18"/>
        </w:rPr>
        <w:t>protocollo@comune.san-costanzo.pu.it</w:t>
      </w:r>
      <w:r>
        <w:rPr>
          <w:sz w:val="18"/>
          <w:szCs w:val="18"/>
        </w:rPr>
        <w:t xml:space="preserve">) o posta elettronica certificata </w:t>
      </w:r>
      <w:hyperlink r:id="rId7" w:history="1">
        <w:r>
          <w:rPr>
            <w:rStyle w:val="Internetlink"/>
            <w:i/>
            <w:iCs/>
            <w:sz w:val="18"/>
            <w:szCs w:val="18"/>
          </w:rPr>
          <w:t>comune.sancostanzo@emarche.it</w:t>
        </w:r>
      </w:hyperlink>
      <w:r>
        <w:rPr>
          <w:rStyle w:val="Internetlink"/>
          <w:i/>
          <w:iCs/>
          <w:sz w:val="18"/>
          <w:szCs w:val="18"/>
        </w:rPr>
        <w:t>,</w:t>
      </w:r>
      <w:r>
        <w:rPr>
          <w:rStyle w:val="Internetlink"/>
          <w:i/>
          <w:iCs/>
          <w:sz w:val="18"/>
          <w:szCs w:val="18"/>
          <w:u w:val="none"/>
        </w:rPr>
        <w:t xml:space="preserve"> </w:t>
      </w:r>
      <w:proofErr w:type="gramStart"/>
      <w:r>
        <w:rPr>
          <w:sz w:val="18"/>
          <w:szCs w:val="18"/>
        </w:rPr>
        <w:t>allegando  copia</w:t>
      </w:r>
      <w:proofErr w:type="gramEnd"/>
      <w:r>
        <w:rPr>
          <w:sz w:val="18"/>
          <w:szCs w:val="18"/>
        </w:rPr>
        <w:t xml:space="preserve"> fotostatica del documento di  riconoscimento;</w:t>
      </w:r>
    </w:p>
    <w:p w14:paraId="63973007" w14:textId="77777777" w:rsidR="00807247" w:rsidRDefault="00000000">
      <w:pPr>
        <w:pStyle w:val="Standard"/>
        <w:ind w:left="-13"/>
        <w:jc w:val="both"/>
        <w:rPr>
          <w:sz w:val="18"/>
          <w:szCs w:val="18"/>
        </w:rPr>
      </w:pPr>
      <w:r>
        <w:rPr>
          <w:sz w:val="18"/>
          <w:szCs w:val="18"/>
        </w:rPr>
        <w:t>-  tramite fax al numero 0721/950056, allegando copia fotostatica del documento di riconoscimento.</w:t>
      </w:r>
    </w:p>
    <w:p w14:paraId="3A1A625F" w14:textId="77777777" w:rsidR="00807247" w:rsidRDefault="00807247">
      <w:pPr>
        <w:pStyle w:val="Standard"/>
        <w:ind w:left="-13"/>
        <w:jc w:val="both"/>
      </w:pPr>
    </w:p>
    <w:p w14:paraId="213CAA95" w14:textId="77777777" w:rsidR="00807247" w:rsidRDefault="00000000">
      <w:pPr>
        <w:pStyle w:val="Standard"/>
        <w:jc w:val="both"/>
        <w:rPr>
          <w:rFonts w:cs="Times New Roman"/>
          <w:b/>
          <w:bCs/>
          <w:color w:val="000000"/>
          <w:sz w:val="12"/>
          <w:szCs w:val="12"/>
        </w:rPr>
      </w:pPr>
      <w:r>
        <w:rPr>
          <w:rFonts w:cs="Times New Roman"/>
          <w:b/>
          <w:bCs/>
          <w:color w:val="000000"/>
          <w:sz w:val="12"/>
          <w:szCs w:val="12"/>
        </w:rPr>
        <w:t xml:space="preserve">INFORMATIVA AI SENSI DEL REGOLAMENTO UE 679/2016 e </w:t>
      </w:r>
      <w:proofErr w:type="spellStart"/>
      <w:r>
        <w:rPr>
          <w:rFonts w:cs="Times New Roman"/>
          <w:b/>
          <w:bCs/>
          <w:color w:val="000000"/>
          <w:sz w:val="12"/>
          <w:szCs w:val="12"/>
        </w:rPr>
        <w:t>D.Lgs</w:t>
      </w:r>
      <w:proofErr w:type="spellEnd"/>
      <w:r>
        <w:rPr>
          <w:rFonts w:cs="Times New Roman"/>
          <w:b/>
          <w:bCs/>
          <w:color w:val="000000"/>
          <w:sz w:val="12"/>
          <w:szCs w:val="12"/>
        </w:rPr>
        <w:t xml:space="preserve"> 196/2003 </w:t>
      </w:r>
      <w:proofErr w:type="spellStart"/>
      <w:r>
        <w:rPr>
          <w:rFonts w:cs="Times New Roman"/>
          <w:b/>
          <w:bCs/>
          <w:color w:val="000000"/>
          <w:sz w:val="12"/>
          <w:szCs w:val="12"/>
        </w:rPr>
        <w:t>s.m.i.</w:t>
      </w:r>
      <w:proofErr w:type="spellEnd"/>
    </w:p>
    <w:p w14:paraId="2F68E854" w14:textId="77777777" w:rsidR="00807247" w:rsidRDefault="00000000">
      <w:pPr>
        <w:pStyle w:val="Standard"/>
        <w:spacing w:line="249" w:lineRule="auto"/>
        <w:jc w:val="both"/>
      </w:pPr>
      <w:r>
        <w:rPr>
          <w:rFonts w:cs="Times New Roman"/>
          <w:color w:val="000000"/>
          <w:sz w:val="12"/>
          <w:szCs w:val="12"/>
        </w:rPr>
        <w:t xml:space="preserve">Il trattamento dei dati è finalizzato allo svolgimento del procedimento amministrativo di cui all'oggetto della presente istanza, nell'ambito delle attività che il Comune predispone nell'interesse pubblico e nell'esercizio dei pubblici poteri. Il trattamento è effettuato con modalità manuali e informatizzate. Il conferimento dei dati è obbligatorio per l'instaurazione del procedimento amministrativo e il mancato conferimento comporta l’annullamento del procedimento per impossibilità a realizzare l’istruttoria necessaria. I dati raccolti sono quelli da Voi forniti con il presente modulo e saranno elaborati dal personale del Comune, che agisce sulla base di specifiche istruzioni. </w:t>
      </w:r>
      <w:r>
        <w:rPr>
          <w:rFonts w:cs="Times New Roman"/>
          <w:i/>
          <w:color w:val="000000"/>
          <w:sz w:val="12"/>
          <w:szCs w:val="12"/>
        </w:rPr>
        <w:t xml:space="preserve">I vostri dati possono essere comunicati all'esterno a soggetti nominati responsabili del trattamento per svolgere il servizio e ai soggetti che ne abbiano interesse ai sensi della legge 241/1990 e </w:t>
      </w:r>
      <w:proofErr w:type="spellStart"/>
      <w:r>
        <w:rPr>
          <w:rFonts w:cs="Times New Roman"/>
          <w:i/>
          <w:color w:val="000000"/>
          <w:sz w:val="12"/>
          <w:szCs w:val="12"/>
        </w:rPr>
        <w:t>s.m.i.</w:t>
      </w:r>
      <w:proofErr w:type="spellEnd"/>
    </w:p>
    <w:p w14:paraId="66A59BF4" w14:textId="77777777" w:rsidR="00807247" w:rsidRDefault="00000000">
      <w:pPr>
        <w:pStyle w:val="Standard"/>
        <w:ind w:left="-13"/>
        <w:jc w:val="both"/>
      </w:pPr>
      <w:r>
        <w:rPr>
          <w:rFonts w:cs="Times New Roman"/>
          <w:color w:val="000000"/>
          <w:sz w:val="12"/>
          <w:szCs w:val="12"/>
        </w:rPr>
        <w:t xml:space="preserve">Il dichiarante può esercitare i diritti di cui agli artt. 15 e ss. del Reg. UE 679/2016: </w:t>
      </w:r>
      <w:hyperlink r:id="rId8" w:history="1">
        <w:r>
          <w:rPr>
            <w:rStyle w:val="Internetlink"/>
            <w:rFonts w:cs="Times New Roman"/>
            <w:color w:val="598FDE"/>
            <w:sz w:val="12"/>
            <w:szCs w:val="12"/>
          </w:rPr>
          <w:t>www.garanteprivacy.it</w:t>
        </w:r>
      </w:hyperlink>
      <w:r>
        <w:rPr>
          <w:rFonts w:cs="Times New Roman"/>
          <w:color w:val="000000"/>
          <w:sz w:val="12"/>
          <w:szCs w:val="12"/>
        </w:rPr>
        <w:t>. Il Comune è il titolare dei dati. L'informativa completa e i dati di contatto del R.P.D. sono disponibili presso il sito del Comune:</w:t>
      </w:r>
      <w:hyperlink r:id="rId9" w:history="1">
        <w:r>
          <w:rPr>
            <w:rStyle w:val="Collegamentoipertestuale"/>
            <w:rFonts w:cs="Times New Roman"/>
            <w:sz w:val="12"/>
            <w:szCs w:val="12"/>
          </w:rPr>
          <w:t>https://www</w:t>
        </w:r>
        <w:bookmarkStart w:id="0" w:name="_Hlt115339265"/>
        <w:bookmarkStart w:id="1" w:name="_Hlt115339266"/>
        <w:r>
          <w:rPr>
            <w:rStyle w:val="Collegamentoipertestuale"/>
            <w:rFonts w:cs="Times New Roman"/>
            <w:sz w:val="12"/>
            <w:szCs w:val="12"/>
          </w:rPr>
          <w:t>.</w:t>
        </w:r>
        <w:bookmarkEnd w:id="0"/>
        <w:bookmarkEnd w:id="1"/>
        <w:r>
          <w:rPr>
            <w:rStyle w:val="Collegamentoipertestuale"/>
            <w:rFonts w:cs="Times New Roman"/>
            <w:sz w:val="12"/>
            <w:szCs w:val="12"/>
          </w:rPr>
          <w:t>halleyweb.com/c041051/zf/index.php/trasparenza/index/index/categoria/205</w:t>
        </w:r>
      </w:hyperlink>
    </w:p>
    <w:sectPr w:rsidR="00807247">
      <w:pgSz w:w="11906" w:h="17008"/>
      <w:pgMar w:top="737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E08C3" w14:textId="77777777" w:rsidR="006151CD" w:rsidRDefault="006151CD">
      <w:pPr>
        <w:rPr>
          <w:rFonts w:hint="eastAsia"/>
        </w:rPr>
      </w:pPr>
      <w:r>
        <w:separator/>
      </w:r>
    </w:p>
  </w:endnote>
  <w:endnote w:type="continuationSeparator" w:id="0">
    <w:p w14:paraId="1EBCD937" w14:textId="77777777" w:rsidR="006151CD" w:rsidRDefault="006151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6AC7" w14:textId="77777777" w:rsidR="006151CD" w:rsidRDefault="006151C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DE303A6" w14:textId="77777777" w:rsidR="006151CD" w:rsidRDefault="006151C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1CD8"/>
    <w:multiLevelType w:val="multilevel"/>
    <w:tmpl w:val="947E188E"/>
    <w:styleLink w:val="WW8Num1"/>
    <w:lvl w:ilvl="0">
      <w:start w:val="1"/>
      <w:numFmt w:val="decimal"/>
      <w:lvlText w:val="%1)"/>
      <w:lvlJc w:val="left"/>
      <w:pPr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FCF1C87"/>
    <w:multiLevelType w:val="multilevel"/>
    <w:tmpl w:val="5A74A6B4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733429850">
    <w:abstractNumId w:val="0"/>
  </w:num>
  <w:num w:numId="2" w16cid:durableId="1755781034">
    <w:abstractNumId w:val="1"/>
  </w:num>
  <w:num w:numId="3" w16cid:durableId="152871270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07247"/>
    <w:rsid w:val="002D09F5"/>
    <w:rsid w:val="006151CD"/>
    <w:rsid w:val="0080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41CC"/>
  <w15:docId w15:val="{4A066FF9-11D1-4E8F-8DEF-33364EB9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Lucida Sans Unicode" w:hAnsi="Times New Roman"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NVOCCEC">
    <w:name w:val="CONVOCCEC"/>
    <w:basedOn w:val="Standard"/>
    <w:pPr>
      <w:tabs>
        <w:tab w:val="left" w:pos="8094"/>
        <w:tab w:val="left" w:pos="8236"/>
      </w:tabs>
      <w:ind w:right="70"/>
      <w:jc w:val="center"/>
    </w:pPr>
    <w:rPr>
      <w:rFonts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OpenSymbol, 'Arial Unicode MS'" w:hAnsi="OpenSymbol, 'Arial Unicode MS'" w:cs="OpenSymbol, 'Arial Unicode MS'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Pr>
      <w:color w:val="954F72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fano.elettorale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alleyweb.com/c041051/zf/index.php/trasparenza/index/index/categoria/20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Sorcinelli</dc:creator>
  <cp:lastModifiedBy>Mariella Sorcinelli</cp:lastModifiedBy>
  <cp:revision>2</cp:revision>
  <cp:lastPrinted>2018-11-29T16:31:00Z</cp:lastPrinted>
  <dcterms:created xsi:type="dcterms:W3CDTF">2022-09-29T08:42:00Z</dcterms:created>
  <dcterms:modified xsi:type="dcterms:W3CDTF">2022-09-29T08:42:00Z</dcterms:modified>
</cp:coreProperties>
</file>